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218" w14:textId="140A7A7B" w:rsidR="00713948" w:rsidRDefault="00737760" w:rsidP="00605759">
      <w:r w:rsidRPr="00737760">
        <w:rPr>
          <w:noProof/>
        </w:rPr>
        <w:drawing>
          <wp:inline distT="0" distB="0" distL="0" distR="0" wp14:anchorId="72AC2744" wp14:editId="41189DAC">
            <wp:extent cx="933450" cy="9271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737760">
        <w:rPr>
          <w:noProof/>
        </w:rPr>
        <w:drawing>
          <wp:inline distT="0" distB="0" distL="0" distR="0" wp14:anchorId="51BABBC3" wp14:editId="790E3C37">
            <wp:extent cx="844550" cy="86389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26" cy="8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20">
        <w:t xml:space="preserve">                                   </w:t>
      </w:r>
      <w:r w:rsidR="00A71D20" w:rsidRPr="00737760">
        <w:rPr>
          <w:noProof/>
        </w:rPr>
        <w:drawing>
          <wp:inline distT="0" distB="0" distL="0" distR="0" wp14:anchorId="173DF581" wp14:editId="3F000B23">
            <wp:extent cx="1427342" cy="82550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32" cy="8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4AFA" w14:textId="0ACB3CEE" w:rsidR="00737760" w:rsidRDefault="00737760" w:rsidP="00605759"/>
    <w:p w14:paraId="5A17BE6D" w14:textId="77777777" w:rsidR="00737760" w:rsidRDefault="00737760" w:rsidP="00737760">
      <w:pPr>
        <w:pStyle w:val="Default"/>
      </w:pPr>
    </w:p>
    <w:p w14:paraId="5BF14BFD" w14:textId="19AF65A9" w:rsidR="00737760" w:rsidRDefault="00737760" w:rsidP="00737760">
      <w:pPr>
        <w:pStyle w:val="Default"/>
        <w:jc w:val="center"/>
        <w:rPr>
          <w:sz w:val="34"/>
          <w:szCs w:val="34"/>
        </w:rPr>
      </w:pPr>
      <w:r>
        <w:rPr>
          <w:b/>
          <w:bCs/>
          <w:color w:val="329965"/>
          <w:sz w:val="34"/>
          <w:szCs w:val="34"/>
        </w:rPr>
        <w:t>Participativní rozpočet MČ Praha – Dolní Počernice 202</w:t>
      </w:r>
      <w:r w:rsidR="00E03EA0">
        <w:rPr>
          <w:b/>
          <w:bCs/>
          <w:color w:val="329965"/>
          <w:sz w:val="34"/>
          <w:szCs w:val="34"/>
        </w:rPr>
        <w:t>5</w:t>
      </w:r>
    </w:p>
    <w:p w14:paraId="52FD146E" w14:textId="01309A6E" w:rsidR="00737760" w:rsidRDefault="00737760" w:rsidP="00737760">
      <w:pPr>
        <w:pStyle w:val="Default"/>
        <w:jc w:val="center"/>
        <w:rPr>
          <w:rFonts w:ascii="Algerian" w:hAnsi="Algerian" w:cs="Algerian"/>
          <w:color w:val="329965"/>
          <w:sz w:val="88"/>
          <w:szCs w:val="88"/>
        </w:rPr>
      </w:pPr>
      <w:r>
        <w:rPr>
          <w:rFonts w:ascii="Algerian" w:hAnsi="Algerian" w:cs="Algerian"/>
          <w:color w:val="329965"/>
          <w:sz w:val="88"/>
          <w:szCs w:val="88"/>
        </w:rPr>
        <w:t>PO</w:t>
      </w:r>
      <w:r w:rsidR="00A71D20">
        <w:rPr>
          <w:rFonts w:ascii="Calibri" w:hAnsi="Calibri" w:cs="Calibri"/>
          <w:color w:val="329965"/>
          <w:sz w:val="88"/>
          <w:szCs w:val="88"/>
        </w:rPr>
        <w:t>Č</w:t>
      </w:r>
      <w:r>
        <w:rPr>
          <w:rFonts w:ascii="Algerian" w:hAnsi="Algerian" w:cs="Algerian"/>
          <w:color w:val="329965"/>
          <w:sz w:val="88"/>
          <w:szCs w:val="88"/>
        </w:rPr>
        <w:t>ERNICKÝ M</w:t>
      </w:r>
      <w:r w:rsidR="00E03EA0">
        <w:rPr>
          <w:rFonts w:ascii="Calibri" w:hAnsi="Calibri" w:cs="Calibri"/>
          <w:color w:val="329965"/>
          <w:sz w:val="88"/>
          <w:szCs w:val="88"/>
        </w:rPr>
        <w:t>Ě</w:t>
      </w:r>
      <w:r>
        <w:rPr>
          <w:rFonts w:ascii="Algerian" w:hAnsi="Algerian" w:cs="Algerian"/>
          <w:color w:val="329965"/>
          <w:sz w:val="88"/>
          <w:szCs w:val="88"/>
        </w:rPr>
        <w:t>ŠEC I</w:t>
      </w:r>
      <w:r w:rsidR="00E03EA0">
        <w:rPr>
          <w:rFonts w:ascii="Algerian" w:hAnsi="Algerian" w:cs="Algerian"/>
          <w:color w:val="329965"/>
          <w:sz w:val="88"/>
          <w:szCs w:val="88"/>
        </w:rPr>
        <w:t>v</w:t>
      </w:r>
    </w:p>
    <w:p w14:paraId="68B903D0" w14:textId="77777777" w:rsidR="00737760" w:rsidRDefault="00737760" w:rsidP="00737760">
      <w:pPr>
        <w:pStyle w:val="Default"/>
        <w:rPr>
          <w:b/>
          <w:bCs/>
          <w:color w:val="000009"/>
          <w:sz w:val="30"/>
          <w:szCs w:val="30"/>
        </w:rPr>
      </w:pPr>
    </w:p>
    <w:p w14:paraId="5205B2E6" w14:textId="0B99C8C2" w:rsidR="00737760" w:rsidRDefault="00737760" w:rsidP="00737760">
      <w:pPr>
        <w:pStyle w:val="Default"/>
        <w:jc w:val="center"/>
        <w:rPr>
          <w:sz w:val="30"/>
          <w:szCs w:val="30"/>
        </w:rPr>
      </w:pPr>
      <w:r>
        <w:rPr>
          <w:b/>
          <w:bCs/>
          <w:color w:val="000009"/>
          <w:sz w:val="30"/>
          <w:szCs w:val="30"/>
        </w:rPr>
        <w:t>Navrhněte svůj projekt na vylepšení prostředí, kde společně žijeme!</w:t>
      </w:r>
    </w:p>
    <w:p w14:paraId="13324BFC" w14:textId="57ABB601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717238CD" w14:textId="77777777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3FAD13D2" w14:textId="3FD5C632" w:rsidR="00737760" w:rsidRDefault="00737760" w:rsidP="007377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Harmonogram: </w:t>
      </w:r>
    </w:p>
    <w:p w14:paraId="07215105" w14:textId="77777777" w:rsidR="00737760" w:rsidRDefault="00737760" w:rsidP="00737760">
      <w:pPr>
        <w:pStyle w:val="Default"/>
        <w:rPr>
          <w:sz w:val="22"/>
          <w:szCs w:val="22"/>
        </w:rPr>
      </w:pPr>
    </w:p>
    <w:p w14:paraId="4E4F3A02" w14:textId="75F4DF5F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1</w:t>
      </w:r>
      <w:r w:rsidR="00E03EA0">
        <w:rPr>
          <w:sz w:val="23"/>
          <w:szCs w:val="23"/>
        </w:rPr>
        <w:t>0</w:t>
      </w:r>
      <w:r w:rsidRPr="00737760">
        <w:rPr>
          <w:sz w:val="23"/>
          <w:szCs w:val="23"/>
        </w:rPr>
        <w:t>. 3.</w:t>
      </w:r>
      <w:r w:rsidRPr="00737760">
        <w:rPr>
          <w:sz w:val="23"/>
          <w:szCs w:val="23"/>
        </w:rPr>
        <w:tab/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schválení částky 500 tis. Kč v ZMČ Praha – Dolní Počernice</w:t>
      </w:r>
    </w:p>
    <w:p w14:paraId="50713B7D" w14:textId="5BA28E15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1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>. 4.</w:t>
      </w:r>
      <w:r w:rsidRPr="00737760">
        <w:rPr>
          <w:sz w:val="23"/>
          <w:szCs w:val="23"/>
        </w:rPr>
        <w:tab/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schválení Pravidel PR a vyhlášení výzvy v RMČ</w:t>
      </w:r>
    </w:p>
    <w:p w14:paraId="2303FF4E" w14:textId="3B701E07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22. 4.</w:t>
      </w:r>
      <w:r w:rsidRPr="00737760">
        <w:rPr>
          <w:sz w:val="23"/>
          <w:szCs w:val="23"/>
        </w:rPr>
        <w:tab/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zveřejnění výzvy k podávání návrhů</w:t>
      </w:r>
    </w:p>
    <w:p w14:paraId="6B662574" w14:textId="2CB01AA7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22. 4.–</w:t>
      </w:r>
      <w:r w:rsidR="00E03EA0">
        <w:rPr>
          <w:sz w:val="23"/>
          <w:szCs w:val="23"/>
        </w:rPr>
        <w:t>9</w:t>
      </w:r>
      <w:r w:rsidRPr="00737760">
        <w:rPr>
          <w:sz w:val="23"/>
          <w:szCs w:val="23"/>
        </w:rPr>
        <w:t>. 6.</w:t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podávání návrhů projektů</w:t>
      </w:r>
    </w:p>
    <w:p w14:paraId="48B7D657" w14:textId="79EBF422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1</w:t>
      </w:r>
      <w:r w:rsidR="00E03EA0">
        <w:rPr>
          <w:sz w:val="23"/>
          <w:szCs w:val="23"/>
        </w:rPr>
        <w:t>0</w:t>
      </w:r>
      <w:r w:rsidRPr="00737760">
        <w:rPr>
          <w:sz w:val="23"/>
          <w:szCs w:val="23"/>
        </w:rPr>
        <w:t>. 6.–1</w:t>
      </w:r>
      <w:r w:rsidR="00E03EA0">
        <w:rPr>
          <w:sz w:val="23"/>
          <w:szCs w:val="23"/>
        </w:rPr>
        <w:t>6</w:t>
      </w:r>
      <w:r w:rsidRPr="00737760">
        <w:rPr>
          <w:sz w:val="23"/>
          <w:szCs w:val="23"/>
        </w:rPr>
        <w:t>. 6.</w:t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hodnocení projektů</w:t>
      </w:r>
    </w:p>
    <w:p w14:paraId="47292285" w14:textId="25BCA376" w:rsidR="00E03EA0" w:rsidRDefault="00E03EA0" w:rsidP="00737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 w:rsidR="00737760" w:rsidRPr="00737760">
        <w:rPr>
          <w:sz w:val="23"/>
          <w:szCs w:val="23"/>
        </w:rPr>
        <w:t>. 6.</w:t>
      </w:r>
      <w:r w:rsidR="00737760" w:rsidRPr="00737760">
        <w:rPr>
          <w:sz w:val="23"/>
          <w:szCs w:val="23"/>
        </w:rPr>
        <w:tab/>
      </w:r>
      <w:r w:rsidR="00737760" w:rsidRPr="00737760">
        <w:rPr>
          <w:sz w:val="23"/>
          <w:szCs w:val="23"/>
        </w:rPr>
        <w:tab/>
        <w:t>202</w:t>
      </w:r>
      <w:r>
        <w:rPr>
          <w:sz w:val="23"/>
          <w:szCs w:val="23"/>
        </w:rPr>
        <w:t>5</w:t>
      </w:r>
      <w:r w:rsidR="00737760" w:rsidRPr="00737760">
        <w:rPr>
          <w:sz w:val="23"/>
          <w:szCs w:val="23"/>
        </w:rPr>
        <w:t xml:space="preserve">    rozhodnutí o realizaci projektů v Radě MČ</w:t>
      </w:r>
    </w:p>
    <w:p w14:paraId="46DCE077" w14:textId="1574AF57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8227EA4" wp14:editId="0F40B112">
            <wp:simplePos x="0" y="0"/>
            <wp:positionH relativeFrom="column">
              <wp:posOffset>3985260</wp:posOffset>
            </wp:positionH>
            <wp:positionV relativeFrom="paragraph">
              <wp:posOffset>136525</wp:posOffset>
            </wp:positionV>
            <wp:extent cx="2751455" cy="2050634"/>
            <wp:effectExtent l="0" t="0" r="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A0">
        <w:rPr>
          <w:sz w:val="23"/>
          <w:szCs w:val="23"/>
        </w:rPr>
        <w:t>18</w:t>
      </w:r>
      <w:r w:rsidRPr="00737760">
        <w:rPr>
          <w:sz w:val="23"/>
          <w:szCs w:val="23"/>
        </w:rPr>
        <w:t>. 6</w:t>
      </w:r>
      <w:r w:rsidR="00E03EA0">
        <w:rPr>
          <w:sz w:val="23"/>
          <w:szCs w:val="23"/>
        </w:rPr>
        <w:t>.- 20.6.</w:t>
      </w:r>
      <w:r w:rsidR="00E03EA0">
        <w:rPr>
          <w:sz w:val="23"/>
          <w:szCs w:val="23"/>
        </w:rPr>
        <w:tab/>
      </w:r>
      <w:r w:rsidRPr="00737760">
        <w:rPr>
          <w:sz w:val="23"/>
          <w:szCs w:val="23"/>
        </w:rPr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informování žadatelů o projektech schválených k realizaci</w:t>
      </w:r>
    </w:p>
    <w:p w14:paraId="229C0E53" w14:textId="139EC70B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2</w:t>
      </w:r>
      <w:r w:rsidR="00E03EA0">
        <w:rPr>
          <w:sz w:val="23"/>
          <w:szCs w:val="23"/>
        </w:rPr>
        <w:t>4</w:t>
      </w:r>
      <w:r w:rsidRPr="00737760">
        <w:rPr>
          <w:sz w:val="23"/>
          <w:szCs w:val="23"/>
        </w:rPr>
        <w:t>. 6.</w:t>
      </w:r>
      <w:r w:rsidRPr="00737760">
        <w:rPr>
          <w:sz w:val="23"/>
          <w:szCs w:val="23"/>
        </w:rPr>
        <w:tab/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veřejné projednání – představení projektů</w:t>
      </w:r>
    </w:p>
    <w:p w14:paraId="57DE3881" w14:textId="2906D44E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25. 6.–</w:t>
      </w:r>
      <w:r w:rsidR="00E03EA0">
        <w:rPr>
          <w:sz w:val="23"/>
          <w:szCs w:val="23"/>
        </w:rPr>
        <w:t>31.8</w:t>
      </w:r>
      <w:r w:rsidRPr="00737760">
        <w:rPr>
          <w:sz w:val="23"/>
          <w:szCs w:val="23"/>
        </w:rPr>
        <w:t>.</w:t>
      </w:r>
      <w:r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Pr="00737760">
        <w:rPr>
          <w:sz w:val="23"/>
          <w:szCs w:val="23"/>
        </w:rPr>
        <w:t xml:space="preserve">    veřejné hlasování o schválených projektech                        </w:t>
      </w:r>
    </w:p>
    <w:p w14:paraId="032A891B" w14:textId="509E1298" w:rsidR="00737760" w:rsidRPr="00737760" w:rsidRDefault="008D6279" w:rsidP="00737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1.9. – 31.12. </w:t>
      </w:r>
      <w:r w:rsidR="00737760" w:rsidRPr="00737760">
        <w:rPr>
          <w:sz w:val="23"/>
          <w:szCs w:val="23"/>
        </w:rPr>
        <w:tab/>
        <w:t>202</w:t>
      </w:r>
      <w:r w:rsidR="00E03EA0">
        <w:rPr>
          <w:sz w:val="23"/>
          <w:szCs w:val="23"/>
        </w:rPr>
        <w:t>5</w:t>
      </w:r>
      <w:r w:rsidR="00737760" w:rsidRPr="00737760">
        <w:rPr>
          <w:sz w:val="23"/>
          <w:szCs w:val="23"/>
        </w:rPr>
        <w:t xml:space="preserve">    příprava k realizaci projektů</w:t>
      </w:r>
    </w:p>
    <w:p w14:paraId="11DA74ED" w14:textId="5B33BBD5" w:rsidR="00737760" w:rsidRPr="00737760" w:rsidRDefault="00F5164F" w:rsidP="00737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737760" w:rsidRPr="00737760">
        <w:rPr>
          <w:sz w:val="23"/>
          <w:szCs w:val="23"/>
        </w:rPr>
        <w:tab/>
      </w:r>
      <w:r w:rsidR="00737760" w:rsidRPr="00737760">
        <w:rPr>
          <w:sz w:val="23"/>
          <w:szCs w:val="23"/>
        </w:rPr>
        <w:tab/>
        <w:t>202</w:t>
      </w:r>
      <w:r>
        <w:rPr>
          <w:sz w:val="23"/>
          <w:szCs w:val="23"/>
        </w:rPr>
        <w:t>6</w:t>
      </w:r>
      <w:r w:rsidR="00737760" w:rsidRPr="00737760">
        <w:rPr>
          <w:sz w:val="23"/>
          <w:szCs w:val="23"/>
        </w:rPr>
        <w:t xml:space="preserve">    zahájení realizace projektů</w:t>
      </w:r>
    </w:p>
    <w:p w14:paraId="04C470B6" w14:textId="5BFB998B" w:rsidR="00737760" w:rsidRPr="00737760" w:rsidRDefault="00F5164F" w:rsidP="00737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31</w:t>
      </w:r>
      <w:r w:rsidR="00737760" w:rsidRPr="00737760">
        <w:rPr>
          <w:sz w:val="23"/>
          <w:szCs w:val="23"/>
        </w:rPr>
        <w:t>. 12.</w:t>
      </w:r>
      <w:r w:rsidR="00737760" w:rsidRPr="00737760">
        <w:rPr>
          <w:sz w:val="23"/>
          <w:szCs w:val="23"/>
        </w:rPr>
        <w:tab/>
      </w:r>
      <w:r w:rsidR="00737760" w:rsidRPr="00737760">
        <w:rPr>
          <w:sz w:val="23"/>
          <w:szCs w:val="23"/>
        </w:rPr>
        <w:tab/>
        <w:t>202</w:t>
      </w:r>
      <w:r>
        <w:rPr>
          <w:sz w:val="23"/>
          <w:szCs w:val="23"/>
        </w:rPr>
        <w:t>6</w:t>
      </w:r>
      <w:r w:rsidR="00737760" w:rsidRPr="00737760">
        <w:rPr>
          <w:sz w:val="23"/>
          <w:szCs w:val="23"/>
        </w:rPr>
        <w:t xml:space="preserve">    ukončení realizace projektů, projednání PR v ZMČ            </w:t>
      </w:r>
    </w:p>
    <w:p w14:paraId="7F249A9B" w14:textId="758FF001" w:rsidR="00737760" w:rsidRPr="00737760" w:rsidRDefault="00F5164F" w:rsidP="00737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31</w:t>
      </w:r>
      <w:r w:rsidR="00737760">
        <w:rPr>
          <w:sz w:val="23"/>
          <w:szCs w:val="23"/>
        </w:rPr>
        <w:t xml:space="preserve">. </w:t>
      </w:r>
      <w:r w:rsidR="00737760" w:rsidRPr="00737760">
        <w:rPr>
          <w:sz w:val="23"/>
          <w:szCs w:val="23"/>
        </w:rPr>
        <w:t>12.–2.</w:t>
      </w:r>
      <w:r w:rsidR="00737760">
        <w:rPr>
          <w:sz w:val="23"/>
          <w:szCs w:val="23"/>
        </w:rPr>
        <w:t xml:space="preserve"> </w:t>
      </w:r>
      <w:r w:rsidR="00737760" w:rsidRPr="00737760">
        <w:rPr>
          <w:sz w:val="23"/>
          <w:szCs w:val="23"/>
        </w:rPr>
        <w:t>1.</w:t>
      </w:r>
      <w:r w:rsidR="00737760" w:rsidRPr="00737760">
        <w:rPr>
          <w:sz w:val="23"/>
          <w:szCs w:val="23"/>
        </w:rPr>
        <w:tab/>
        <w:t>202</w:t>
      </w:r>
      <w:r>
        <w:rPr>
          <w:sz w:val="23"/>
          <w:szCs w:val="23"/>
        </w:rPr>
        <w:t>7</w:t>
      </w:r>
      <w:r w:rsidR="00737760" w:rsidRPr="00737760">
        <w:rPr>
          <w:sz w:val="23"/>
          <w:szCs w:val="23"/>
        </w:rPr>
        <w:t xml:space="preserve">   </w:t>
      </w:r>
      <w:r w:rsidR="00B548A3">
        <w:rPr>
          <w:sz w:val="23"/>
          <w:szCs w:val="23"/>
        </w:rPr>
        <w:t xml:space="preserve"> </w:t>
      </w:r>
      <w:r w:rsidR="00737760" w:rsidRPr="00737760">
        <w:rPr>
          <w:sz w:val="23"/>
          <w:szCs w:val="23"/>
        </w:rPr>
        <w:t>vyúčtování ukončených projektů</w:t>
      </w:r>
    </w:p>
    <w:p w14:paraId="3A4C17C2" w14:textId="00B31930" w:rsidR="00737760" w:rsidRP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>2. 1. – 30.</w:t>
      </w:r>
      <w:r>
        <w:rPr>
          <w:sz w:val="23"/>
          <w:szCs w:val="23"/>
        </w:rPr>
        <w:t xml:space="preserve"> </w:t>
      </w:r>
      <w:r w:rsidRPr="00737760">
        <w:rPr>
          <w:sz w:val="23"/>
          <w:szCs w:val="23"/>
        </w:rPr>
        <w:t>6.</w:t>
      </w:r>
      <w:r w:rsidRPr="00737760">
        <w:rPr>
          <w:sz w:val="23"/>
          <w:szCs w:val="23"/>
        </w:rPr>
        <w:tab/>
        <w:t>202</w:t>
      </w:r>
      <w:r w:rsidR="00F5164F">
        <w:rPr>
          <w:sz w:val="23"/>
          <w:szCs w:val="23"/>
        </w:rPr>
        <w:t>7</w:t>
      </w:r>
      <w:r w:rsidRPr="00737760">
        <w:rPr>
          <w:sz w:val="23"/>
          <w:szCs w:val="23"/>
        </w:rPr>
        <w:t xml:space="preserve">    rezerva pro realizaci a ukončení náročných projektů</w:t>
      </w:r>
    </w:p>
    <w:p w14:paraId="1438333D" w14:textId="08CE0C4E" w:rsidR="00737760" w:rsidRDefault="00737760" w:rsidP="00737760">
      <w:pPr>
        <w:pStyle w:val="Default"/>
        <w:rPr>
          <w:sz w:val="23"/>
          <w:szCs w:val="23"/>
        </w:rPr>
      </w:pPr>
      <w:r w:rsidRPr="00737760">
        <w:rPr>
          <w:sz w:val="23"/>
          <w:szCs w:val="23"/>
        </w:rPr>
        <w:t xml:space="preserve"> </w:t>
      </w:r>
    </w:p>
    <w:p w14:paraId="13863FC1" w14:textId="77777777" w:rsidR="00A71D20" w:rsidRDefault="00A71D20" w:rsidP="00737760">
      <w:pPr>
        <w:pStyle w:val="Default"/>
        <w:rPr>
          <w:sz w:val="23"/>
          <w:szCs w:val="23"/>
        </w:rPr>
      </w:pPr>
    </w:p>
    <w:p w14:paraId="486FCE85" w14:textId="77777777" w:rsidR="00A71D20" w:rsidRPr="00737760" w:rsidRDefault="00A71D20" w:rsidP="00737760">
      <w:pPr>
        <w:pStyle w:val="Default"/>
        <w:rPr>
          <w:sz w:val="23"/>
          <w:szCs w:val="23"/>
        </w:rPr>
      </w:pPr>
    </w:p>
    <w:p w14:paraId="4B1262C2" w14:textId="2D76077A" w:rsidR="00737760" w:rsidRPr="00737760" w:rsidRDefault="00737760" w:rsidP="00737760">
      <w:pPr>
        <w:pStyle w:val="Default"/>
        <w:rPr>
          <w:b/>
          <w:bCs/>
          <w:sz w:val="23"/>
          <w:szCs w:val="23"/>
        </w:rPr>
      </w:pPr>
      <w:r w:rsidRPr="00737760">
        <w:rPr>
          <w:b/>
          <w:bCs/>
          <w:sz w:val="23"/>
          <w:szCs w:val="23"/>
        </w:rPr>
        <w:t>Celková vyčleněná částka z rozpočtu:</w:t>
      </w:r>
      <w:r w:rsidRPr="00737760">
        <w:rPr>
          <w:b/>
          <w:bCs/>
          <w:sz w:val="23"/>
          <w:szCs w:val="23"/>
        </w:rPr>
        <w:tab/>
        <w:t>500 000 Kč</w:t>
      </w:r>
    </w:p>
    <w:p w14:paraId="31ED1D5A" w14:textId="49F725C0" w:rsidR="00737760" w:rsidRDefault="00737760" w:rsidP="00737760">
      <w:pPr>
        <w:pStyle w:val="Default"/>
        <w:rPr>
          <w:sz w:val="23"/>
          <w:szCs w:val="23"/>
        </w:rPr>
      </w:pPr>
      <w:r w:rsidRPr="00737760">
        <w:rPr>
          <w:b/>
          <w:bCs/>
          <w:sz w:val="23"/>
          <w:szCs w:val="23"/>
        </w:rPr>
        <w:t>Maximální náklady pro jeden projekt:</w:t>
      </w:r>
      <w:r w:rsidRPr="00737760">
        <w:rPr>
          <w:b/>
          <w:bCs/>
          <w:sz w:val="23"/>
          <w:szCs w:val="23"/>
        </w:rPr>
        <w:tab/>
        <w:t>250 000 Kč</w:t>
      </w:r>
      <w:r w:rsidRPr="00737760">
        <w:rPr>
          <w:sz w:val="23"/>
          <w:szCs w:val="23"/>
        </w:rPr>
        <w:t xml:space="preserve">  </w:t>
      </w:r>
    </w:p>
    <w:p w14:paraId="78E14A2D" w14:textId="0EEEEB9B" w:rsidR="00737760" w:rsidRDefault="00737760" w:rsidP="00737760">
      <w:pPr>
        <w:pStyle w:val="Default"/>
        <w:rPr>
          <w:sz w:val="23"/>
          <w:szCs w:val="23"/>
        </w:rPr>
      </w:pPr>
    </w:p>
    <w:p w14:paraId="4E77DC0A" w14:textId="14FF671C" w:rsidR="00737760" w:rsidRDefault="00737760" w:rsidP="00737760">
      <w:pPr>
        <w:pStyle w:val="Default"/>
        <w:rPr>
          <w:sz w:val="23"/>
          <w:szCs w:val="23"/>
        </w:rPr>
      </w:pPr>
    </w:p>
    <w:p w14:paraId="5068E9BA" w14:textId="4A457382" w:rsidR="00737760" w:rsidRPr="00605759" w:rsidRDefault="00737760" w:rsidP="00737760">
      <w:pPr>
        <w:pStyle w:val="Default"/>
      </w:pPr>
    </w:p>
    <w:sectPr w:rsidR="00737760" w:rsidRPr="00605759" w:rsidSect="00817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0C09" w14:textId="77777777" w:rsidR="00C33BC4" w:rsidRDefault="00C33BC4" w:rsidP="00677FE0">
      <w:pPr>
        <w:spacing w:after="0" w:line="240" w:lineRule="auto"/>
      </w:pPr>
      <w:r>
        <w:separator/>
      </w:r>
    </w:p>
  </w:endnote>
  <w:endnote w:type="continuationSeparator" w:id="0">
    <w:p w14:paraId="5F6F81B5" w14:textId="77777777" w:rsidR="00C33BC4" w:rsidRDefault="00C33BC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8CF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BAA9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BEA6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1952" w14:textId="77777777" w:rsidR="00C33BC4" w:rsidRDefault="00C33BC4" w:rsidP="00677FE0">
      <w:pPr>
        <w:spacing w:after="0" w:line="240" w:lineRule="auto"/>
      </w:pPr>
      <w:r>
        <w:separator/>
      </w:r>
    </w:p>
  </w:footnote>
  <w:footnote w:type="continuationSeparator" w:id="0">
    <w:p w14:paraId="25DB94B6" w14:textId="77777777" w:rsidR="00C33BC4" w:rsidRDefault="00C33BC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C439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6849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D84A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699549126">
    <w:abstractNumId w:val="16"/>
  </w:num>
  <w:num w:numId="2" w16cid:durableId="582178696">
    <w:abstractNumId w:val="32"/>
  </w:num>
  <w:num w:numId="3" w16cid:durableId="764498254">
    <w:abstractNumId w:val="19"/>
  </w:num>
  <w:num w:numId="4" w16cid:durableId="1451128718">
    <w:abstractNumId w:val="14"/>
  </w:num>
  <w:num w:numId="5" w16cid:durableId="616642642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385765534">
    <w:abstractNumId w:val="28"/>
  </w:num>
  <w:num w:numId="7" w16cid:durableId="2013726380">
    <w:abstractNumId w:val="7"/>
  </w:num>
  <w:num w:numId="8" w16cid:durableId="637152666">
    <w:abstractNumId w:val="31"/>
  </w:num>
  <w:num w:numId="9" w16cid:durableId="2004117553">
    <w:abstractNumId w:val="5"/>
  </w:num>
  <w:num w:numId="10" w16cid:durableId="643779784">
    <w:abstractNumId w:val="2"/>
  </w:num>
  <w:num w:numId="11" w16cid:durableId="383258473">
    <w:abstractNumId w:val="1"/>
  </w:num>
  <w:num w:numId="12" w16cid:durableId="69040019">
    <w:abstractNumId w:val="0"/>
  </w:num>
  <w:num w:numId="13" w16cid:durableId="400371756">
    <w:abstractNumId w:val="30"/>
  </w:num>
  <w:num w:numId="14" w16cid:durableId="1786852672">
    <w:abstractNumId w:val="4"/>
  </w:num>
  <w:num w:numId="15" w16cid:durableId="603421712">
    <w:abstractNumId w:val="3"/>
  </w:num>
  <w:num w:numId="16" w16cid:durableId="735780416">
    <w:abstractNumId w:val="28"/>
  </w:num>
  <w:num w:numId="17" w16cid:durableId="1742437001">
    <w:abstractNumId w:val="20"/>
  </w:num>
  <w:num w:numId="18" w16cid:durableId="1090155988">
    <w:abstractNumId w:val="6"/>
  </w:num>
  <w:num w:numId="19" w16cid:durableId="268708889">
    <w:abstractNumId w:val="12"/>
  </w:num>
  <w:num w:numId="20" w16cid:durableId="1024791864">
    <w:abstractNumId w:val="8"/>
  </w:num>
  <w:num w:numId="21" w16cid:durableId="773553594">
    <w:abstractNumId w:val="26"/>
  </w:num>
  <w:num w:numId="22" w16cid:durableId="668751837">
    <w:abstractNumId w:val="10"/>
  </w:num>
  <w:num w:numId="23" w16cid:durableId="266156718">
    <w:abstractNumId w:val="21"/>
  </w:num>
  <w:num w:numId="24" w16cid:durableId="1015232527">
    <w:abstractNumId w:val="11"/>
  </w:num>
  <w:num w:numId="25" w16cid:durableId="65032592">
    <w:abstractNumId w:val="15"/>
  </w:num>
  <w:num w:numId="26" w16cid:durableId="79642760">
    <w:abstractNumId w:val="27"/>
  </w:num>
  <w:num w:numId="27" w16cid:durableId="1028095270">
    <w:abstractNumId w:val="25"/>
  </w:num>
  <w:num w:numId="28" w16cid:durableId="1087268935">
    <w:abstractNumId w:val="24"/>
  </w:num>
  <w:num w:numId="29" w16cid:durableId="451287115">
    <w:abstractNumId w:val="18"/>
  </w:num>
  <w:num w:numId="30" w16cid:durableId="448545701">
    <w:abstractNumId w:val="29"/>
  </w:num>
  <w:num w:numId="31" w16cid:durableId="1804152669">
    <w:abstractNumId w:val="33"/>
  </w:num>
  <w:num w:numId="32" w16cid:durableId="310140547">
    <w:abstractNumId w:val="22"/>
  </w:num>
  <w:num w:numId="33" w16cid:durableId="1000350326">
    <w:abstractNumId w:val="17"/>
  </w:num>
  <w:num w:numId="34" w16cid:durableId="2076706103">
    <w:abstractNumId w:val="9"/>
  </w:num>
  <w:num w:numId="35" w16cid:durableId="1677489565">
    <w:abstractNumId w:val="23"/>
  </w:num>
  <w:num w:numId="36" w16cid:durableId="72503497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C033B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D648F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37760"/>
    <w:rsid w:val="00753A27"/>
    <w:rsid w:val="0079342A"/>
    <w:rsid w:val="007B4949"/>
    <w:rsid w:val="007F0BC6"/>
    <w:rsid w:val="00817CFF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D6279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71D20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548A3"/>
    <w:rsid w:val="00B61F1E"/>
    <w:rsid w:val="00B9753A"/>
    <w:rsid w:val="00BB479C"/>
    <w:rsid w:val="00BC4720"/>
    <w:rsid w:val="00BD75A2"/>
    <w:rsid w:val="00C2017A"/>
    <w:rsid w:val="00C2026B"/>
    <w:rsid w:val="00C20470"/>
    <w:rsid w:val="00C33BC4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03EA0"/>
    <w:rsid w:val="00E32798"/>
    <w:rsid w:val="00E33CC8"/>
    <w:rsid w:val="00E51C91"/>
    <w:rsid w:val="00E667C1"/>
    <w:rsid w:val="00EC3F88"/>
    <w:rsid w:val="00ED36D8"/>
    <w:rsid w:val="00ED6F44"/>
    <w:rsid w:val="00EE6BD7"/>
    <w:rsid w:val="00F0689D"/>
    <w:rsid w:val="00F5164F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FBC9"/>
  <w15:chartTrackingRefBased/>
  <w15:docId w15:val="{96C44A25-B222-44D5-BDAF-7AF35F0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73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Markéta</dc:creator>
  <cp:keywords/>
  <dc:description/>
  <cp:lastModifiedBy>Iveta Zelenková</cp:lastModifiedBy>
  <cp:revision>5</cp:revision>
  <cp:lastPrinted>2025-04-16T08:46:00Z</cp:lastPrinted>
  <dcterms:created xsi:type="dcterms:W3CDTF">2024-04-17T05:50:00Z</dcterms:created>
  <dcterms:modified xsi:type="dcterms:W3CDTF">2025-04-16T08:56:00Z</dcterms:modified>
</cp:coreProperties>
</file>