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AC81D" w14:textId="77777777" w:rsidR="00536D08" w:rsidRDefault="00536D08" w:rsidP="00536D08">
      <w:pPr>
        <w:pStyle w:val="Default"/>
      </w:pPr>
    </w:p>
    <w:p w14:paraId="04ABCD91" w14:textId="01EFD6FB" w:rsidR="00536D08" w:rsidRPr="00536D08" w:rsidRDefault="00536D08" w:rsidP="00536D08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536D08">
        <w:rPr>
          <w:rFonts w:asciiTheme="minorHAnsi" w:hAnsiTheme="minorHAnsi" w:cstheme="minorHAnsi"/>
          <w:b/>
          <w:bCs/>
          <w:sz w:val="28"/>
          <w:szCs w:val="28"/>
        </w:rPr>
        <w:t>Harmonogram participativního rozpočtu MČ Praha – Dolní Počernice na rok 2024</w:t>
      </w:r>
    </w:p>
    <w:p w14:paraId="53ADB5EB" w14:textId="6916F9FA" w:rsidR="00713948" w:rsidRPr="00536D08" w:rsidRDefault="00536D08" w:rsidP="00536D08">
      <w:pPr>
        <w:jc w:val="center"/>
        <w:rPr>
          <w:rFonts w:cstheme="minorHAnsi"/>
          <w:b/>
          <w:bCs/>
          <w:sz w:val="28"/>
          <w:szCs w:val="28"/>
        </w:rPr>
      </w:pPr>
      <w:r w:rsidRPr="00536D08">
        <w:rPr>
          <w:rFonts w:cstheme="minorHAnsi"/>
          <w:b/>
          <w:bCs/>
          <w:sz w:val="28"/>
          <w:szCs w:val="28"/>
        </w:rPr>
        <w:t>POČERNICKÝ MĚŠEC III</w:t>
      </w:r>
    </w:p>
    <w:p w14:paraId="3180DEC4" w14:textId="51665764" w:rsidR="00536D08" w:rsidRDefault="00536D08" w:rsidP="00536D08">
      <w:pPr>
        <w:jc w:val="center"/>
        <w:rPr>
          <w:b/>
          <w:bCs/>
          <w:sz w:val="28"/>
          <w:szCs w:val="28"/>
        </w:rPr>
      </w:pPr>
    </w:p>
    <w:p w14:paraId="2574E408" w14:textId="6C843261" w:rsidR="00536D08" w:rsidRPr="00573CBA" w:rsidRDefault="00536D08" w:rsidP="00536D08">
      <w:pPr>
        <w:shd w:val="clear" w:color="auto" w:fill="FFFFFF"/>
        <w:spacing w:after="300" w:line="288" w:lineRule="atLeast"/>
        <w:jc w:val="both"/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</w:pP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1</w:t>
      </w:r>
      <w:r w:rsidR="006C10DC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1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 xml:space="preserve"> 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3.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ab/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ab/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202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4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    schválení částky 500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 xml:space="preserve"> 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tis. Kč v ZMČ Praha – Dolní Počernice</w:t>
      </w:r>
    </w:p>
    <w:p w14:paraId="105CD9DB" w14:textId="77777777" w:rsidR="00536D08" w:rsidRPr="00573CBA" w:rsidRDefault="00536D08" w:rsidP="00536D08">
      <w:pPr>
        <w:shd w:val="clear" w:color="auto" w:fill="FFFFFF"/>
        <w:spacing w:after="300" w:line="288" w:lineRule="atLeast"/>
        <w:jc w:val="both"/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16. 4.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ab/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ab/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202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4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    schválení Pravidel PR a vyhlášení výzvy v RMČ</w:t>
      </w:r>
    </w:p>
    <w:p w14:paraId="551E5CF5" w14:textId="77777777" w:rsidR="00536D08" w:rsidRPr="00573CBA" w:rsidRDefault="00536D08" w:rsidP="00536D08">
      <w:pPr>
        <w:shd w:val="clear" w:color="auto" w:fill="FFFFFF"/>
        <w:spacing w:after="300" w:line="288" w:lineRule="atLeast"/>
        <w:jc w:val="both"/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22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 xml:space="preserve"> 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4.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ab/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ab/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202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4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    zveřejnění výzvy k podávání návrhů</w:t>
      </w:r>
    </w:p>
    <w:p w14:paraId="08E0F7E7" w14:textId="77777777" w:rsidR="00536D08" w:rsidRPr="00573CBA" w:rsidRDefault="00536D08" w:rsidP="00536D08">
      <w:pPr>
        <w:shd w:val="clear" w:color="auto" w:fill="FFFFFF"/>
        <w:spacing w:after="300" w:line="288" w:lineRule="atLeast"/>
        <w:jc w:val="both"/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22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 xml:space="preserve"> 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4.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–10. 6.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ab/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202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4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    podávání návrhů projektů</w:t>
      </w:r>
    </w:p>
    <w:p w14:paraId="399304AD" w14:textId="77777777" w:rsidR="00536D08" w:rsidRPr="00573CBA" w:rsidRDefault="00536D08" w:rsidP="00536D08">
      <w:pPr>
        <w:shd w:val="clear" w:color="auto" w:fill="FFFFFF"/>
        <w:spacing w:after="300" w:line="288" w:lineRule="atLeast"/>
        <w:jc w:val="both"/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</w:pP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1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1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 xml:space="preserve"> 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6.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–18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 xml:space="preserve"> 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6.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ab/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202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4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    hodnocení projektů</w:t>
      </w:r>
    </w:p>
    <w:p w14:paraId="58273DAF" w14:textId="77777777" w:rsidR="00536D08" w:rsidRPr="00573CBA" w:rsidRDefault="00536D08" w:rsidP="00536D08">
      <w:pPr>
        <w:shd w:val="clear" w:color="auto" w:fill="FFFFFF"/>
        <w:spacing w:after="300" w:line="288" w:lineRule="atLeast"/>
        <w:jc w:val="both"/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18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 xml:space="preserve"> 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6.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ab/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ab/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202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4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    rozhodnutí o realizaci projektů v Radě MČ</w:t>
      </w:r>
    </w:p>
    <w:p w14:paraId="74763E6F" w14:textId="77777777" w:rsidR="00536D08" w:rsidRPr="00573CBA" w:rsidRDefault="00536D08" w:rsidP="00536D08">
      <w:pPr>
        <w:shd w:val="clear" w:color="auto" w:fill="FFFFFF"/>
        <w:spacing w:after="300" w:line="288" w:lineRule="atLeast"/>
        <w:jc w:val="both"/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19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 xml:space="preserve"> 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6.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–21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.6.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ab/>
        <w:t>2024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    informování žadatelů o projektech schválených k realizaci</w:t>
      </w:r>
    </w:p>
    <w:p w14:paraId="77461CAF" w14:textId="77777777" w:rsidR="00536D08" w:rsidRPr="00573CBA" w:rsidRDefault="00536D08" w:rsidP="00536D08">
      <w:pPr>
        <w:shd w:val="clear" w:color="auto" w:fill="FFFFFF"/>
        <w:spacing w:after="300" w:line="288" w:lineRule="atLeast"/>
        <w:jc w:val="both"/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2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4.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 xml:space="preserve"> 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6.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ab/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ab/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202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4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    veřejné projednání – představení projektů</w:t>
      </w:r>
    </w:p>
    <w:p w14:paraId="57C76939" w14:textId="77777777" w:rsidR="00536D08" w:rsidRPr="00573CBA" w:rsidRDefault="00536D08" w:rsidP="00536D08">
      <w:pPr>
        <w:shd w:val="clear" w:color="auto" w:fill="FFFFFF"/>
        <w:spacing w:after="300" w:line="288" w:lineRule="atLeast"/>
        <w:jc w:val="both"/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25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 xml:space="preserve"> 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6.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–15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7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ab/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202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4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 xml:space="preserve">    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 xml:space="preserve">veřejné 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hlasování o schválených projektech                        </w:t>
      </w:r>
    </w:p>
    <w:p w14:paraId="181C8F18" w14:textId="77777777" w:rsidR="00536D08" w:rsidRPr="00573CBA" w:rsidRDefault="00536D08" w:rsidP="00536D08">
      <w:pPr>
        <w:shd w:val="clear" w:color="auto" w:fill="FFFFFF"/>
        <w:spacing w:after="300" w:line="288" w:lineRule="atLeast"/>
        <w:jc w:val="both"/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16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 xml:space="preserve"> 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7.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ab/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ab/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202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4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    příprava k realizaci projektů</w:t>
      </w:r>
    </w:p>
    <w:p w14:paraId="1AAA47F7" w14:textId="77777777" w:rsidR="00536D08" w:rsidRPr="00573CBA" w:rsidRDefault="00536D08" w:rsidP="00536D08">
      <w:pPr>
        <w:shd w:val="clear" w:color="auto" w:fill="FFFFFF"/>
        <w:spacing w:after="300" w:line="288" w:lineRule="atLeast"/>
        <w:jc w:val="both"/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2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 xml:space="preserve"> 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9.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ab/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ab/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202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4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    zahájení realizace projektů</w:t>
      </w:r>
    </w:p>
    <w:p w14:paraId="119783B5" w14:textId="77777777" w:rsidR="00536D08" w:rsidRPr="00573CBA" w:rsidRDefault="00536D08" w:rsidP="00536D08">
      <w:pPr>
        <w:shd w:val="clear" w:color="auto" w:fill="FFFFFF"/>
        <w:spacing w:after="300" w:line="288" w:lineRule="atLeast"/>
        <w:jc w:val="both"/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</w:pP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1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3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 xml:space="preserve"> 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12.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ab/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ab/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202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4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    ukončení realizace projektů, projednání PR v ZMČ            </w:t>
      </w:r>
    </w:p>
    <w:p w14:paraId="7CA47A56" w14:textId="7BC1932A" w:rsidR="00536D08" w:rsidRPr="00573CBA" w:rsidRDefault="00536D08" w:rsidP="00536D08">
      <w:pPr>
        <w:shd w:val="clear" w:color="auto" w:fill="FFFFFF"/>
        <w:spacing w:after="300" w:line="288" w:lineRule="atLeast"/>
        <w:jc w:val="both"/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</w:pP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1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3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.12.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–2.1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ab/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202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5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 xml:space="preserve">   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 xml:space="preserve"> 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vyúčtování ukončených projektů</w:t>
      </w:r>
    </w:p>
    <w:p w14:paraId="4CF62F4D" w14:textId="4C37A353" w:rsidR="00536D08" w:rsidRPr="00573CBA" w:rsidRDefault="00536D08" w:rsidP="00536D08">
      <w:pPr>
        <w:shd w:val="clear" w:color="auto" w:fill="FFFFFF"/>
        <w:spacing w:after="300" w:line="288" w:lineRule="atLeast"/>
        <w:jc w:val="both"/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</w:pP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2. 1. – 30.6.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ab/>
        <w:t>2025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   </w:t>
      </w:r>
      <w:r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 xml:space="preserve"> </w:t>
      </w:r>
      <w:r w:rsidRPr="00573CBA">
        <w:rPr>
          <w:rFonts w:ascii="Open Sans" w:eastAsia="Times New Roman" w:hAnsi="Open Sans" w:cs="Open Sans"/>
          <w:color w:val="2D2D2D"/>
          <w:sz w:val="21"/>
          <w:szCs w:val="21"/>
          <w:lang w:eastAsia="cs-CZ"/>
        </w:rPr>
        <w:t>rezerva pro realizaci a ukončení náročných projektů</w:t>
      </w:r>
    </w:p>
    <w:p w14:paraId="5E337729" w14:textId="77777777" w:rsidR="00536D08" w:rsidRPr="00536D08" w:rsidRDefault="00536D08" w:rsidP="00536D08"/>
    <w:sectPr w:rsidR="00536D08" w:rsidRPr="00536D08" w:rsidSect="00BF3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44B6B" w14:textId="77777777" w:rsidR="00BF39DE" w:rsidRDefault="00BF39DE" w:rsidP="00677FE0">
      <w:pPr>
        <w:spacing w:after="0" w:line="240" w:lineRule="auto"/>
      </w:pPr>
      <w:r>
        <w:separator/>
      </w:r>
    </w:p>
  </w:endnote>
  <w:endnote w:type="continuationSeparator" w:id="0">
    <w:p w14:paraId="653A5B32" w14:textId="77777777" w:rsidR="00BF39DE" w:rsidRDefault="00BF39DE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A7568" w14:textId="77777777"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79933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A7840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89BB0" w14:textId="77777777" w:rsidR="00BF39DE" w:rsidRDefault="00BF39DE" w:rsidP="00677FE0">
      <w:pPr>
        <w:spacing w:after="0" w:line="240" w:lineRule="auto"/>
      </w:pPr>
      <w:r>
        <w:separator/>
      </w:r>
    </w:p>
  </w:footnote>
  <w:footnote w:type="continuationSeparator" w:id="0">
    <w:p w14:paraId="726ADA3F" w14:textId="77777777" w:rsidR="00BF39DE" w:rsidRDefault="00BF39DE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EF811" w14:textId="77777777"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245EE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CC8AB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 w16cid:durableId="1861165559">
    <w:abstractNumId w:val="16"/>
  </w:num>
  <w:num w:numId="2" w16cid:durableId="224293617">
    <w:abstractNumId w:val="32"/>
  </w:num>
  <w:num w:numId="3" w16cid:durableId="1936673993">
    <w:abstractNumId w:val="19"/>
  </w:num>
  <w:num w:numId="4" w16cid:durableId="167865371">
    <w:abstractNumId w:val="14"/>
  </w:num>
  <w:num w:numId="5" w16cid:durableId="619841919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 w16cid:durableId="686368984">
    <w:abstractNumId w:val="28"/>
  </w:num>
  <w:num w:numId="7" w16cid:durableId="1570925237">
    <w:abstractNumId w:val="7"/>
  </w:num>
  <w:num w:numId="8" w16cid:durableId="926311085">
    <w:abstractNumId w:val="31"/>
  </w:num>
  <w:num w:numId="9" w16cid:durableId="1613394615">
    <w:abstractNumId w:val="5"/>
  </w:num>
  <w:num w:numId="10" w16cid:durableId="670833535">
    <w:abstractNumId w:val="2"/>
  </w:num>
  <w:num w:numId="11" w16cid:durableId="45228715">
    <w:abstractNumId w:val="1"/>
  </w:num>
  <w:num w:numId="12" w16cid:durableId="1903787985">
    <w:abstractNumId w:val="0"/>
  </w:num>
  <w:num w:numId="13" w16cid:durableId="1037658031">
    <w:abstractNumId w:val="30"/>
  </w:num>
  <w:num w:numId="14" w16cid:durableId="1846285295">
    <w:abstractNumId w:val="4"/>
  </w:num>
  <w:num w:numId="15" w16cid:durableId="293951021">
    <w:abstractNumId w:val="3"/>
  </w:num>
  <w:num w:numId="16" w16cid:durableId="1967655731">
    <w:abstractNumId w:val="28"/>
  </w:num>
  <w:num w:numId="17" w16cid:durableId="967400032">
    <w:abstractNumId w:val="20"/>
  </w:num>
  <w:num w:numId="18" w16cid:durableId="1662392146">
    <w:abstractNumId w:val="6"/>
  </w:num>
  <w:num w:numId="19" w16cid:durableId="1520390699">
    <w:abstractNumId w:val="12"/>
  </w:num>
  <w:num w:numId="20" w16cid:durableId="1607421150">
    <w:abstractNumId w:val="8"/>
  </w:num>
  <w:num w:numId="21" w16cid:durableId="1621573882">
    <w:abstractNumId w:val="26"/>
  </w:num>
  <w:num w:numId="22" w16cid:durableId="495657479">
    <w:abstractNumId w:val="10"/>
  </w:num>
  <w:num w:numId="23" w16cid:durableId="653411305">
    <w:abstractNumId w:val="21"/>
  </w:num>
  <w:num w:numId="24" w16cid:durableId="1410348431">
    <w:abstractNumId w:val="11"/>
  </w:num>
  <w:num w:numId="25" w16cid:durableId="2087993095">
    <w:abstractNumId w:val="15"/>
  </w:num>
  <w:num w:numId="26" w16cid:durableId="699667917">
    <w:abstractNumId w:val="27"/>
  </w:num>
  <w:num w:numId="27" w16cid:durableId="885415048">
    <w:abstractNumId w:val="25"/>
  </w:num>
  <w:num w:numId="28" w16cid:durableId="430207139">
    <w:abstractNumId w:val="24"/>
  </w:num>
  <w:num w:numId="29" w16cid:durableId="1925339501">
    <w:abstractNumId w:val="18"/>
  </w:num>
  <w:num w:numId="30" w16cid:durableId="313802462">
    <w:abstractNumId w:val="29"/>
  </w:num>
  <w:num w:numId="31" w16cid:durableId="619650169">
    <w:abstractNumId w:val="33"/>
  </w:num>
  <w:num w:numId="32" w16cid:durableId="310863947">
    <w:abstractNumId w:val="22"/>
  </w:num>
  <w:num w:numId="33" w16cid:durableId="2097752249">
    <w:abstractNumId w:val="17"/>
  </w:num>
  <w:num w:numId="34" w16cid:durableId="784927566">
    <w:abstractNumId w:val="9"/>
  </w:num>
  <w:num w:numId="35" w16cid:durableId="206645953">
    <w:abstractNumId w:val="23"/>
  </w:num>
  <w:num w:numId="36" w16cid:durableId="105123000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08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268B0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36D08"/>
    <w:rsid w:val="005455E1"/>
    <w:rsid w:val="005502BD"/>
    <w:rsid w:val="00556787"/>
    <w:rsid w:val="00582276"/>
    <w:rsid w:val="005C2560"/>
    <w:rsid w:val="005F7585"/>
    <w:rsid w:val="00605759"/>
    <w:rsid w:val="00650C6C"/>
    <w:rsid w:val="00652FE6"/>
    <w:rsid w:val="00667898"/>
    <w:rsid w:val="00677FE0"/>
    <w:rsid w:val="006C10DC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BF39DE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33CC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D184C"/>
  <w15:chartTrackingRefBased/>
  <w15:docId w15:val="{14FE8898-86E6-4E52-AB57-7752CEFF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536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815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Stehlíková Markéta</dc:creator>
  <cp:keywords/>
  <dc:description/>
  <cp:lastModifiedBy>Iveta Zelenková</cp:lastModifiedBy>
  <cp:revision>3</cp:revision>
  <dcterms:created xsi:type="dcterms:W3CDTF">2024-04-16T15:40:00Z</dcterms:created>
  <dcterms:modified xsi:type="dcterms:W3CDTF">2024-04-17T13:01:00Z</dcterms:modified>
</cp:coreProperties>
</file>