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34A" w:rsidRPr="00986BA3" w:rsidRDefault="0052434A">
      <w:pPr>
        <w:pStyle w:val="Nadpis4"/>
        <w:rPr>
          <w:rFonts w:cs="Arial"/>
        </w:rPr>
      </w:pPr>
      <w:r w:rsidRPr="00986BA3">
        <w:rPr>
          <w:rFonts w:cs="Arial"/>
        </w:rPr>
        <w:t>Obsah</w:t>
      </w:r>
    </w:p>
    <w:p w:rsidR="000A3C17" w:rsidRDefault="0052434A">
      <w:pPr>
        <w:pStyle w:val="Obsah1"/>
        <w:rPr>
          <w:rFonts w:asciiTheme="minorHAnsi" w:eastAsiaTheme="minorEastAsia" w:hAnsiTheme="minorHAnsi" w:cstheme="minorBidi"/>
          <w:noProof/>
          <w:szCs w:val="22"/>
          <w:lang w:eastAsia="cs-CZ"/>
        </w:rPr>
      </w:pPr>
      <w:r w:rsidRPr="00986BA3">
        <w:rPr>
          <w:rFonts w:cs="Arial"/>
          <w:b/>
        </w:rPr>
        <w:fldChar w:fldCharType="begin"/>
      </w:r>
      <w:r w:rsidRPr="00986BA3">
        <w:rPr>
          <w:rFonts w:cs="Arial"/>
          <w:b/>
        </w:rPr>
        <w:instrText xml:space="preserve"> TOC \o "1-1" \h \z \u </w:instrText>
      </w:r>
      <w:r w:rsidRPr="00986BA3">
        <w:rPr>
          <w:rFonts w:cs="Arial"/>
          <w:b/>
        </w:rPr>
        <w:fldChar w:fldCharType="separate"/>
      </w:r>
      <w:hyperlink w:anchor="_Toc41579723" w:history="1">
        <w:r w:rsidR="000A3C17" w:rsidRPr="000152AA">
          <w:rPr>
            <w:rStyle w:val="Hypertextovodkaz"/>
            <w:noProof/>
          </w:rPr>
          <w:t>Praha od 1. června 2020 posílí provoz metra</w:t>
        </w:r>
        <w:r w:rsidR="000A3C17">
          <w:rPr>
            <w:noProof/>
            <w:webHidden/>
          </w:rPr>
          <w:tab/>
        </w:r>
        <w:r w:rsidR="000A3C17">
          <w:rPr>
            <w:noProof/>
            <w:webHidden/>
          </w:rPr>
          <w:fldChar w:fldCharType="begin"/>
        </w:r>
        <w:r w:rsidR="000A3C17">
          <w:rPr>
            <w:noProof/>
            <w:webHidden/>
          </w:rPr>
          <w:instrText xml:space="preserve"> PAGEREF _Toc41579723 \h </w:instrText>
        </w:r>
        <w:r w:rsidR="000A3C17">
          <w:rPr>
            <w:noProof/>
            <w:webHidden/>
          </w:rPr>
        </w:r>
        <w:r w:rsidR="000A3C17">
          <w:rPr>
            <w:noProof/>
            <w:webHidden/>
          </w:rPr>
          <w:fldChar w:fldCharType="separate"/>
        </w:r>
        <w:r w:rsidR="000A3C17">
          <w:rPr>
            <w:noProof/>
            <w:webHidden/>
          </w:rPr>
          <w:t>1</w:t>
        </w:r>
        <w:r w:rsidR="000A3C17">
          <w:rPr>
            <w:noProof/>
            <w:webHidden/>
          </w:rPr>
          <w:fldChar w:fldCharType="end"/>
        </w:r>
      </w:hyperlink>
    </w:p>
    <w:p w:rsidR="000A3C17" w:rsidRDefault="00FF5BCB">
      <w:pPr>
        <w:pStyle w:val="Obsah1"/>
        <w:rPr>
          <w:rFonts w:asciiTheme="minorHAnsi" w:eastAsiaTheme="minorEastAsia" w:hAnsiTheme="minorHAnsi" w:cstheme="minorBidi"/>
          <w:noProof/>
          <w:szCs w:val="22"/>
          <w:lang w:eastAsia="cs-CZ"/>
        </w:rPr>
      </w:pPr>
      <w:hyperlink w:anchor="_Toc41579724" w:history="1">
        <w:r w:rsidR="000A3C17" w:rsidRPr="000152AA">
          <w:rPr>
            <w:rStyle w:val="Hypertextovodkaz"/>
            <w:noProof/>
            <w:lang w:eastAsia="cs-CZ"/>
          </w:rPr>
          <w:t>Negrelliho viadukt otvírá 1. června 2020</w:t>
        </w:r>
        <w:r w:rsidR="000A3C17">
          <w:rPr>
            <w:noProof/>
            <w:webHidden/>
          </w:rPr>
          <w:tab/>
        </w:r>
        <w:r w:rsidR="000A3C17">
          <w:rPr>
            <w:noProof/>
            <w:webHidden/>
          </w:rPr>
          <w:fldChar w:fldCharType="begin"/>
        </w:r>
        <w:r w:rsidR="000A3C17">
          <w:rPr>
            <w:noProof/>
            <w:webHidden/>
          </w:rPr>
          <w:instrText xml:space="preserve"> PAGEREF _Toc41579724 \h </w:instrText>
        </w:r>
        <w:r w:rsidR="000A3C17">
          <w:rPr>
            <w:noProof/>
            <w:webHidden/>
          </w:rPr>
        </w:r>
        <w:r w:rsidR="000A3C17">
          <w:rPr>
            <w:noProof/>
            <w:webHidden/>
          </w:rPr>
          <w:fldChar w:fldCharType="separate"/>
        </w:r>
        <w:r w:rsidR="000A3C17">
          <w:rPr>
            <w:noProof/>
            <w:webHidden/>
          </w:rPr>
          <w:t>2</w:t>
        </w:r>
        <w:r w:rsidR="000A3C17">
          <w:rPr>
            <w:noProof/>
            <w:webHidden/>
          </w:rPr>
          <w:fldChar w:fldCharType="end"/>
        </w:r>
      </w:hyperlink>
    </w:p>
    <w:p w:rsidR="000A3C17" w:rsidRDefault="00FF5BCB">
      <w:pPr>
        <w:pStyle w:val="Obsah1"/>
        <w:rPr>
          <w:rFonts w:asciiTheme="minorHAnsi" w:eastAsiaTheme="minorEastAsia" w:hAnsiTheme="minorHAnsi" w:cstheme="minorBidi"/>
          <w:noProof/>
          <w:szCs w:val="22"/>
          <w:lang w:eastAsia="cs-CZ"/>
        </w:rPr>
      </w:pPr>
      <w:hyperlink w:anchor="_Toc41579725" w:history="1">
        <w:r w:rsidR="000A3C17" w:rsidRPr="000152AA">
          <w:rPr>
            <w:rStyle w:val="Hypertextovodkaz"/>
            <w:noProof/>
          </w:rPr>
          <w:t>Další etapa tramvajové výluky na Barrandov</w:t>
        </w:r>
        <w:r w:rsidR="000A3C17">
          <w:rPr>
            <w:noProof/>
            <w:webHidden/>
          </w:rPr>
          <w:tab/>
        </w:r>
        <w:r w:rsidR="000A3C17">
          <w:rPr>
            <w:noProof/>
            <w:webHidden/>
          </w:rPr>
          <w:fldChar w:fldCharType="begin"/>
        </w:r>
        <w:r w:rsidR="000A3C17">
          <w:rPr>
            <w:noProof/>
            <w:webHidden/>
          </w:rPr>
          <w:instrText xml:space="preserve"> PAGEREF _Toc41579725 \h </w:instrText>
        </w:r>
        <w:r w:rsidR="000A3C17">
          <w:rPr>
            <w:noProof/>
            <w:webHidden/>
          </w:rPr>
        </w:r>
        <w:r w:rsidR="000A3C17">
          <w:rPr>
            <w:noProof/>
            <w:webHidden/>
          </w:rPr>
          <w:fldChar w:fldCharType="separate"/>
        </w:r>
        <w:r w:rsidR="000A3C17">
          <w:rPr>
            <w:noProof/>
            <w:webHidden/>
          </w:rPr>
          <w:t>2</w:t>
        </w:r>
        <w:r w:rsidR="000A3C17">
          <w:rPr>
            <w:noProof/>
            <w:webHidden/>
          </w:rPr>
          <w:fldChar w:fldCharType="end"/>
        </w:r>
      </w:hyperlink>
    </w:p>
    <w:p w:rsidR="000A3C17" w:rsidRDefault="00FF5BCB">
      <w:pPr>
        <w:pStyle w:val="Obsah1"/>
        <w:rPr>
          <w:rFonts w:asciiTheme="minorHAnsi" w:eastAsiaTheme="minorEastAsia" w:hAnsiTheme="minorHAnsi" w:cstheme="minorBidi"/>
          <w:noProof/>
          <w:szCs w:val="22"/>
          <w:lang w:eastAsia="cs-CZ"/>
        </w:rPr>
      </w:pPr>
      <w:hyperlink w:anchor="_Toc41579726" w:history="1">
        <w:r w:rsidR="000A3C17" w:rsidRPr="000152AA">
          <w:rPr>
            <w:rStyle w:val="Hypertextovodkaz"/>
            <w:noProof/>
          </w:rPr>
          <w:t>V sobotu 30. května 2020 opět vyjede výletní vlak Cyklohráček, děti si v něm vyzkouší i řízení vlaku</w:t>
        </w:r>
        <w:r w:rsidR="000A3C17">
          <w:rPr>
            <w:noProof/>
            <w:webHidden/>
          </w:rPr>
          <w:tab/>
        </w:r>
        <w:r w:rsidR="000A3C17">
          <w:rPr>
            <w:noProof/>
            <w:webHidden/>
          </w:rPr>
          <w:fldChar w:fldCharType="begin"/>
        </w:r>
        <w:r w:rsidR="000A3C17">
          <w:rPr>
            <w:noProof/>
            <w:webHidden/>
          </w:rPr>
          <w:instrText xml:space="preserve"> PAGEREF _Toc41579726 \h </w:instrText>
        </w:r>
        <w:r w:rsidR="000A3C17">
          <w:rPr>
            <w:noProof/>
            <w:webHidden/>
          </w:rPr>
        </w:r>
        <w:r w:rsidR="000A3C17">
          <w:rPr>
            <w:noProof/>
            <w:webHidden/>
          </w:rPr>
          <w:fldChar w:fldCharType="separate"/>
        </w:r>
        <w:r w:rsidR="000A3C17">
          <w:rPr>
            <w:noProof/>
            <w:webHidden/>
          </w:rPr>
          <w:t>3</w:t>
        </w:r>
        <w:r w:rsidR="000A3C17">
          <w:rPr>
            <w:noProof/>
            <w:webHidden/>
          </w:rPr>
          <w:fldChar w:fldCharType="end"/>
        </w:r>
      </w:hyperlink>
    </w:p>
    <w:p w:rsidR="000A3C17" w:rsidRDefault="00FF5BCB">
      <w:pPr>
        <w:pStyle w:val="Obsah1"/>
        <w:rPr>
          <w:rFonts w:asciiTheme="minorHAnsi" w:eastAsiaTheme="minorEastAsia" w:hAnsiTheme="minorHAnsi" w:cstheme="minorBidi"/>
          <w:noProof/>
          <w:szCs w:val="22"/>
          <w:lang w:eastAsia="cs-CZ"/>
        </w:rPr>
      </w:pPr>
      <w:hyperlink w:anchor="_Toc41579727" w:history="1">
        <w:r w:rsidR="000A3C17" w:rsidRPr="000152AA">
          <w:rPr>
            <w:rStyle w:val="Hypertextovodkaz"/>
            <w:noProof/>
          </w:rPr>
          <w:t>Rekreační vlaky, Cyklobus a další autobusové posily do středních Čech</w:t>
        </w:r>
        <w:r w:rsidR="000A3C17">
          <w:rPr>
            <w:noProof/>
            <w:webHidden/>
          </w:rPr>
          <w:tab/>
        </w:r>
        <w:r w:rsidR="000A3C17">
          <w:rPr>
            <w:noProof/>
            <w:webHidden/>
          </w:rPr>
          <w:fldChar w:fldCharType="begin"/>
        </w:r>
        <w:r w:rsidR="000A3C17">
          <w:rPr>
            <w:noProof/>
            <w:webHidden/>
          </w:rPr>
          <w:instrText xml:space="preserve"> PAGEREF _Toc41579727 \h </w:instrText>
        </w:r>
        <w:r w:rsidR="000A3C17">
          <w:rPr>
            <w:noProof/>
            <w:webHidden/>
          </w:rPr>
        </w:r>
        <w:r w:rsidR="000A3C17">
          <w:rPr>
            <w:noProof/>
            <w:webHidden/>
          </w:rPr>
          <w:fldChar w:fldCharType="separate"/>
        </w:r>
        <w:r w:rsidR="000A3C17">
          <w:rPr>
            <w:noProof/>
            <w:webHidden/>
          </w:rPr>
          <w:t>6</w:t>
        </w:r>
        <w:r w:rsidR="000A3C17">
          <w:rPr>
            <w:noProof/>
            <w:webHidden/>
          </w:rPr>
          <w:fldChar w:fldCharType="end"/>
        </w:r>
      </w:hyperlink>
    </w:p>
    <w:p w:rsidR="000A3C17" w:rsidRDefault="00FF5BCB">
      <w:pPr>
        <w:pStyle w:val="Obsah1"/>
        <w:rPr>
          <w:rFonts w:asciiTheme="minorHAnsi" w:eastAsiaTheme="minorEastAsia" w:hAnsiTheme="minorHAnsi" w:cstheme="minorBidi"/>
          <w:noProof/>
          <w:szCs w:val="22"/>
          <w:lang w:eastAsia="cs-CZ"/>
        </w:rPr>
      </w:pPr>
      <w:hyperlink w:anchor="_Toc41579728" w:history="1">
        <w:r w:rsidR="000A3C17" w:rsidRPr="000152AA">
          <w:rPr>
            <w:rStyle w:val="Hypertextovodkaz"/>
            <w:noProof/>
            <w:lang w:eastAsia="cs-CZ"/>
          </w:rPr>
          <w:t>Víkendová autobusová výluka do Štěchovic 13.–14. 6. 2020</w:t>
        </w:r>
        <w:r w:rsidR="000A3C17">
          <w:rPr>
            <w:noProof/>
            <w:webHidden/>
          </w:rPr>
          <w:tab/>
        </w:r>
        <w:r w:rsidR="000A3C17">
          <w:rPr>
            <w:noProof/>
            <w:webHidden/>
          </w:rPr>
          <w:fldChar w:fldCharType="begin"/>
        </w:r>
        <w:r w:rsidR="000A3C17">
          <w:rPr>
            <w:noProof/>
            <w:webHidden/>
          </w:rPr>
          <w:instrText xml:space="preserve"> PAGEREF _Toc41579728 \h </w:instrText>
        </w:r>
        <w:r w:rsidR="000A3C17">
          <w:rPr>
            <w:noProof/>
            <w:webHidden/>
          </w:rPr>
        </w:r>
        <w:r w:rsidR="000A3C17">
          <w:rPr>
            <w:noProof/>
            <w:webHidden/>
          </w:rPr>
          <w:fldChar w:fldCharType="separate"/>
        </w:r>
        <w:r w:rsidR="000A3C17">
          <w:rPr>
            <w:noProof/>
            <w:webHidden/>
          </w:rPr>
          <w:t>8</w:t>
        </w:r>
        <w:r w:rsidR="000A3C17">
          <w:rPr>
            <w:noProof/>
            <w:webHidden/>
          </w:rPr>
          <w:fldChar w:fldCharType="end"/>
        </w:r>
      </w:hyperlink>
    </w:p>
    <w:p w:rsidR="000A3C17" w:rsidRDefault="00FF5BCB">
      <w:pPr>
        <w:pStyle w:val="Obsah1"/>
        <w:rPr>
          <w:rFonts w:asciiTheme="minorHAnsi" w:eastAsiaTheme="minorEastAsia" w:hAnsiTheme="minorHAnsi" w:cstheme="minorBidi"/>
          <w:noProof/>
          <w:szCs w:val="22"/>
          <w:lang w:eastAsia="cs-CZ"/>
        </w:rPr>
      </w:pPr>
      <w:hyperlink w:anchor="_Toc41579729" w:history="1">
        <w:r w:rsidR="000A3C17" w:rsidRPr="000152AA">
          <w:rPr>
            <w:rStyle w:val="Hypertextovodkaz"/>
            <w:noProof/>
            <w:lang w:eastAsia="cs-CZ"/>
          </w:rPr>
          <w:t>Prodloužení buspruhu v Rabakovské</w:t>
        </w:r>
        <w:r w:rsidR="000A3C17">
          <w:rPr>
            <w:noProof/>
            <w:webHidden/>
          </w:rPr>
          <w:tab/>
        </w:r>
        <w:r w:rsidR="000A3C17">
          <w:rPr>
            <w:noProof/>
            <w:webHidden/>
          </w:rPr>
          <w:fldChar w:fldCharType="begin"/>
        </w:r>
        <w:r w:rsidR="000A3C17">
          <w:rPr>
            <w:noProof/>
            <w:webHidden/>
          </w:rPr>
          <w:instrText xml:space="preserve"> PAGEREF _Toc41579729 \h </w:instrText>
        </w:r>
        <w:r w:rsidR="000A3C17">
          <w:rPr>
            <w:noProof/>
            <w:webHidden/>
          </w:rPr>
        </w:r>
        <w:r w:rsidR="000A3C17">
          <w:rPr>
            <w:noProof/>
            <w:webHidden/>
          </w:rPr>
          <w:fldChar w:fldCharType="separate"/>
        </w:r>
        <w:r w:rsidR="000A3C17">
          <w:rPr>
            <w:noProof/>
            <w:webHidden/>
          </w:rPr>
          <w:t>10</w:t>
        </w:r>
        <w:r w:rsidR="000A3C17">
          <w:rPr>
            <w:noProof/>
            <w:webHidden/>
          </w:rPr>
          <w:fldChar w:fldCharType="end"/>
        </w:r>
      </w:hyperlink>
    </w:p>
    <w:p w:rsidR="0052434A" w:rsidRPr="00986BA3" w:rsidRDefault="0052434A">
      <w:pPr>
        <w:pBdr>
          <w:bottom w:val="single" w:sz="8" w:space="1" w:color="auto"/>
        </w:pBdr>
        <w:rPr>
          <w:rFonts w:cs="Arial"/>
          <w:sz w:val="8"/>
          <w:szCs w:val="8"/>
        </w:rPr>
      </w:pPr>
      <w:r w:rsidRPr="00986BA3">
        <w:rPr>
          <w:rFonts w:cs="Arial"/>
          <w:b/>
        </w:rPr>
        <w:fldChar w:fldCharType="end"/>
      </w:r>
    </w:p>
    <w:p w:rsidR="0052434A" w:rsidRPr="00986BA3" w:rsidRDefault="0052434A">
      <w:pPr>
        <w:pBdr>
          <w:bottom w:val="single" w:sz="4" w:space="1" w:color="auto"/>
        </w:pBdr>
        <w:rPr>
          <w:rFonts w:cs="Arial"/>
        </w:rPr>
        <w:sectPr w:rsidR="0052434A" w:rsidRPr="00986BA3">
          <w:headerReference w:type="default" r:id="rId8"/>
          <w:headerReference w:type="first" r:id="rId9"/>
          <w:footerReference w:type="first" r:id="rId10"/>
          <w:pgSz w:w="11907" w:h="16840" w:code="9"/>
          <w:pgMar w:top="2268" w:right="1134" w:bottom="1701" w:left="1134" w:header="567" w:footer="567" w:gutter="0"/>
          <w:cols w:space="708"/>
          <w:titlePg/>
        </w:sectPr>
      </w:pPr>
    </w:p>
    <w:p w:rsidR="005D284A" w:rsidRPr="00986BA3" w:rsidRDefault="005D284A" w:rsidP="005D284A">
      <w:pPr>
        <w:pStyle w:val="Nadpis1"/>
        <w:rPr>
          <w:lang w:eastAsia="cs-CZ"/>
        </w:rPr>
      </w:pPr>
      <w:bookmarkStart w:id="0" w:name="_Toc41579723"/>
      <w:r w:rsidRPr="00986BA3">
        <w:t>Praha od 1. června 2020 posílí provoz metra</w:t>
      </w:r>
      <w:bookmarkEnd w:id="0"/>
    </w:p>
    <w:p w:rsidR="00986BA3" w:rsidRDefault="00986BA3" w:rsidP="005D284A">
      <w:r w:rsidRPr="00986BA3">
        <w:t>Hl. město Praha, ROPID a Dopravní podnik hl. m. Prahy (</w:t>
      </w:r>
      <w:proofErr w:type="spellStart"/>
      <w:r w:rsidRPr="00986BA3">
        <w:t>DPP</w:t>
      </w:r>
      <w:proofErr w:type="spellEnd"/>
      <w:r w:rsidRPr="00986BA3">
        <w:t xml:space="preserve">) od pondělí 1. 6. 2020 posílí současný prázdninový provoz metra. V ranní špičce se zkrátí intervaly na lince A o tři čtvrtě minuty, na linkách B a C o 20 sekund. </w:t>
      </w:r>
      <w:proofErr w:type="spellStart"/>
      <w:r w:rsidRPr="00986BA3">
        <w:t>DPP</w:t>
      </w:r>
      <w:proofErr w:type="spellEnd"/>
      <w:r w:rsidRPr="00986BA3">
        <w:t xml:space="preserve"> posílí také odpolední špičku, ve které se intervaly na linkách A</w:t>
      </w:r>
      <w:r w:rsidR="00BD7CD1">
        <w:t> </w:t>
      </w:r>
      <w:proofErr w:type="spellStart"/>
      <w:r w:rsidR="00FF5BCB" w:rsidRPr="00986BA3">
        <w:t>a</w:t>
      </w:r>
      <w:proofErr w:type="spellEnd"/>
      <w:r w:rsidR="00FF5BCB">
        <w:t> </w:t>
      </w:r>
      <w:r w:rsidR="00FF5BCB" w:rsidRPr="00986BA3">
        <w:t>B</w:t>
      </w:r>
      <w:r w:rsidRPr="00986BA3">
        <w:t xml:space="preserve"> zkrátí o půl minuty, na lince C o 10 sekund. </w:t>
      </w:r>
      <w:proofErr w:type="spellStart"/>
      <w:r w:rsidRPr="00986BA3">
        <w:t>DPP</w:t>
      </w:r>
      <w:proofErr w:type="spellEnd"/>
      <w:r w:rsidRPr="00986BA3">
        <w:t xml:space="preserve"> od čtvrtka 4. 6. 2020 dále obnoví na tramvajových linkách č. 8 a 20 večerní provoz v období od 22:30 do 0:30. Od této soboty 30.</w:t>
      </w:r>
      <w:r>
        <w:t> </w:t>
      </w:r>
      <w:r w:rsidRPr="00986BA3">
        <w:t>5.</w:t>
      </w:r>
      <w:r>
        <w:t> </w:t>
      </w:r>
      <w:r w:rsidRPr="00986BA3">
        <w:t>2020 bude lanovka na Petřín opět zastav</w:t>
      </w:r>
      <w:r>
        <w:t>ovat také ve stanici Nebozízek.</w:t>
      </w:r>
    </w:p>
    <w:p w:rsidR="00986BA3" w:rsidRDefault="00986BA3" w:rsidP="005D284A">
      <w:r w:rsidRPr="00986BA3">
        <w:t xml:space="preserve">Od pondělí </w:t>
      </w:r>
      <w:proofErr w:type="gramStart"/>
      <w:r w:rsidRPr="00986BA3">
        <w:t>1.6.2020</w:t>
      </w:r>
      <w:proofErr w:type="gramEnd"/>
      <w:r w:rsidRPr="00986BA3">
        <w:t xml:space="preserve"> bude pražské metro v ranní špičce jezdit v intervalu 180 sekund na lince A, 160 sekund na lince B a 130 sekund na lince C. V odpolední špičce budou nově intervaly 210</w:t>
      </w:r>
      <w:r>
        <w:t> </w:t>
      </w:r>
      <w:r w:rsidRPr="00986BA3">
        <w:t xml:space="preserve">sekund na lince A, 180 sekund na lince B a 155 sekund na lince C. Během dopoledne mimo špičky bude </w:t>
      </w:r>
      <w:proofErr w:type="spellStart"/>
      <w:r w:rsidRPr="00986BA3">
        <w:t>DPP</w:t>
      </w:r>
      <w:proofErr w:type="spellEnd"/>
      <w:r w:rsidRPr="00986BA3">
        <w:t xml:space="preserve"> na všech třech linkách soupravy vypravovat po 5 minutách, večerní intervaly zůstávají stejné. O víkendech a státních svátcích bude metro jezdit po 7,5 minutách.</w:t>
      </w:r>
    </w:p>
    <w:p w:rsidR="005D284A" w:rsidRPr="00986BA3" w:rsidRDefault="00584E17" w:rsidP="005D284A">
      <w:r w:rsidRPr="00986BA3">
        <w:t>K posílení</w:t>
      </w:r>
      <w:r w:rsidR="005D284A" w:rsidRPr="00986BA3">
        <w:t xml:space="preserve"> provoz</w:t>
      </w:r>
      <w:r w:rsidRPr="00986BA3">
        <w:t>u</w:t>
      </w:r>
      <w:r w:rsidR="005D284A" w:rsidRPr="00986BA3">
        <w:t xml:space="preserve"> metra</w:t>
      </w:r>
      <w:r w:rsidRPr="00986BA3">
        <w:t xml:space="preserve"> dochází</w:t>
      </w:r>
      <w:r w:rsidR="005D284A" w:rsidRPr="00986BA3">
        <w:t xml:space="preserve"> v návaznosti na uvolňování mimořádných opatření, která zavedla vláda ČR v boji proti pandemii Covid-19</w:t>
      </w:r>
      <w:r w:rsidRPr="00986BA3">
        <w:t>,</w:t>
      </w:r>
      <w:r w:rsidR="005D284A" w:rsidRPr="00986BA3">
        <w:t xml:space="preserve"> a</w:t>
      </w:r>
      <w:r w:rsidRPr="00986BA3">
        <w:t xml:space="preserve"> v reakci</w:t>
      </w:r>
      <w:r w:rsidR="005D284A" w:rsidRPr="00986BA3">
        <w:t xml:space="preserve"> na postupný nárůst poptávky po přepravě v MHD. </w:t>
      </w:r>
      <w:r w:rsidR="00986BA3">
        <w:rPr>
          <w:i/>
          <w:iCs/>
        </w:rPr>
        <w:t>„</w:t>
      </w:r>
      <w:r w:rsidR="005D284A" w:rsidRPr="00986BA3">
        <w:rPr>
          <w:i/>
          <w:iCs/>
        </w:rPr>
        <w:t>Počítali jsme s tím, že bodem zlomu pro další posílení provozu metra bude dosažení 600</w:t>
      </w:r>
      <w:r w:rsidR="00FF5BCB">
        <w:rPr>
          <w:i/>
          <w:iCs/>
        </w:rPr>
        <w:t> </w:t>
      </w:r>
      <w:r w:rsidR="005D284A" w:rsidRPr="00986BA3">
        <w:rPr>
          <w:i/>
          <w:iCs/>
        </w:rPr>
        <w:t xml:space="preserve">tisíc přepravených cestujících v průměru o pracovních dnech, což je polovina běžného stavu před pandemií. Z údajů ze sčítačů ve stanicích metra vyplývá, že minulý týden jsme o pracovních dnech přepravili 553 tisíc cestujících. Včera, po poslední fázi uvolnění, to bylo 593 tisíc lidí. To představuje </w:t>
      </w:r>
      <w:proofErr w:type="spellStart"/>
      <w:r w:rsidR="005D284A" w:rsidRPr="00986BA3">
        <w:rPr>
          <w:i/>
          <w:iCs/>
        </w:rPr>
        <w:t>mezitýdenní</w:t>
      </w:r>
      <w:proofErr w:type="spellEnd"/>
      <w:r w:rsidR="005D284A" w:rsidRPr="00986BA3">
        <w:rPr>
          <w:i/>
          <w:iCs/>
        </w:rPr>
        <w:t xml:space="preserve"> nárůst o necelých 8 %. Mám velkou radost, že se lidé postupně vrací do MHD a</w:t>
      </w:r>
      <w:r w:rsidR="00FF5BCB">
        <w:rPr>
          <w:i/>
          <w:iCs/>
        </w:rPr>
        <w:t> </w:t>
      </w:r>
      <w:r w:rsidR="005D284A" w:rsidRPr="00986BA3">
        <w:rPr>
          <w:i/>
          <w:iCs/>
        </w:rPr>
        <w:t>můžeme přistoupit k posílení provozu pražského metra,</w:t>
      </w:r>
      <w:r w:rsidR="00986BA3">
        <w:rPr>
          <w:i/>
          <w:iCs/>
        </w:rPr>
        <w:t>“</w:t>
      </w:r>
      <w:r w:rsidR="005D284A" w:rsidRPr="00986BA3">
        <w:t xml:space="preserve"> uvedl Adam </w:t>
      </w:r>
      <w:proofErr w:type="spellStart"/>
      <w:r w:rsidR="005D284A" w:rsidRPr="00986BA3">
        <w:t>Scheinherr</w:t>
      </w:r>
      <w:proofErr w:type="spellEnd"/>
      <w:r w:rsidR="005D284A" w:rsidRPr="00986BA3">
        <w:t xml:space="preserve">, náměstek primátora pro dopravu a předseda dozorčí rady </w:t>
      </w:r>
      <w:proofErr w:type="spellStart"/>
      <w:r w:rsidR="005D284A" w:rsidRPr="00986BA3">
        <w:t>DPP</w:t>
      </w:r>
      <w:proofErr w:type="spellEnd"/>
      <w:r w:rsidR="005D284A" w:rsidRPr="00986BA3">
        <w:t>.</w:t>
      </w:r>
    </w:p>
    <w:p w:rsidR="005D284A" w:rsidRPr="00986BA3" w:rsidRDefault="005D284A" w:rsidP="00986BA3">
      <w:pPr>
        <w:pStyle w:val="Nadpis4"/>
      </w:pPr>
      <w:r w:rsidRPr="00986BA3">
        <w:t>Povinnost nosit roušky v MHD nadále platí</w:t>
      </w:r>
    </w:p>
    <w:p w:rsidR="005D284A" w:rsidRPr="00986BA3" w:rsidRDefault="005D284A" w:rsidP="005D284A">
      <w:r w:rsidRPr="00986BA3">
        <w:t>I přes postupné uvolňování mimořádných vládních opatření a zrušení povinnosti nosit roušky na veřejnosti či v kancelářích i nadále platí povinnost m</w:t>
      </w:r>
      <w:r w:rsidR="00584E17" w:rsidRPr="00986BA3">
        <w:t>í</w:t>
      </w:r>
      <w:r w:rsidRPr="00986BA3">
        <w:t xml:space="preserve">t zakrytý nos a ústa během celého pobytu v prostorách MHD. </w:t>
      </w:r>
      <w:r w:rsidR="00584E17" w:rsidRPr="00986BA3">
        <w:t>Ž</w:t>
      </w:r>
      <w:r w:rsidRPr="00986BA3">
        <w:t>ád</w:t>
      </w:r>
      <w:r w:rsidR="00584E17" w:rsidRPr="00986BA3">
        <w:t>áme proto</w:t>
      </w:r>
      <w:r w:rsidRPr="00986BA3">
        <w:t xml:space="preserve"> všechny cestující v MHD o vzájemnou ohleduplnost a</w:t>
      </w:r>
      <w:r w:rsidR="00986BA3">
        <w:t> </w:t>
      </w:r>
      <w:r w:rsidRPr="00986BA3">
        <w:t xml:space="preserve">dodržování tohoto nařízení. </w:t>
      </w:r>
      <w:r w:rsidR="00986BA3">
        <w:rPr>
          <w:i/>
          <w:iCs/>
        </w:rPr>
        <w:t>„</w:t>
      </w:r>
      <w:r w:rsidRPr="00986BA3">
        <w:rPr>
          <w:i/>
          <w:iCs/>
        </w:rPr>
        <w:t>Nadále uklízíme a dezinfikujeme všechny vozy MHD ve stejném režimu jako v době vrcholící pandemie. V nastavených hygienických standardech nepolevujeme. Ozonizujeme vozy metra, autobusy i tramvaje, denně otíráme všechny tyče a madla ve vozech i na eskalátorech, používáme vyšší koncentrace čistících a dezinfekčních prostředků, děláme maximum pro to, aby se cestující v MHD cítili bezpečně. Proto žádáme všechny naše klienty, aby přispěli svým dílem a</w:t>
      </w:r>
      <w:r w:rsidR="00FF5BCB">
        <w:rPr>
          <w:i/>
          <w:iCs/>
        </w:rPr>
        <w:t> </w:t>
      </w:r>
      <w:r w:rsidRPr="00986BA3">
        <w:rPr>
          <w:i/>
          <w:iCs/>
        </w:rPr>
        <w:t>během pobytu v MHD měli zakrytý nos i ústa rouškou, respirátorem či jinou textilní ochranou. Současně děkuji všem, kteří tak činí a zůstávají věrni pražské MHD,</w:t>
      </w:r>
      <w:r w:rsidR="00986BA3">
        <w:rPr>
          <w:i/>
          <w:iCs/>
        </w:rPr>
        <w:t>“</w:t>
      </w:r>
      <w:r w:rsidRPr="00986BA3">
        <w:t xml:space="preserve"> dodal Petr </w:t>
      </w:r>
      <w:proofErr w:type="spellStart"/>
      <w:r w:rsidRPr="00986BA3">
        <w:t>Witowski</w:t>
      </w:r>
      <w:proofErr w:type="spellEnd"/>
      <w:r w:rsidRPr="00986BA3">
        <w:t xml:space="preserve">, předseda představenstva a generální ředitel </w:t>
      </w:r>
      <w:proofErr w:type="spellStart"/>
      <w:r w:rsidRPr="00986BA3">
        <w:t>DPP</w:t>
      </w:r>
      <w:proofErr w:type="spellEnd"/>
      <w:r w:rsidRPr="00986BA3">
        <w:t>.</w:t>
      </w:r>
    </w:p>
    <w:p w:rsidR="005D284A" w:rsidRPr="00986BA3" w:rsidRDefault="005D284A" w:rsidP="005D284A">
      <w:pPr>
        <w:pStyle w:val="Nadpis1"/>
        <w:rPr>
          <w:lang w:eastAsia="cs-CZ"/>
        </w:rPr>
      </w:pPr>
      <w:bookmarkStart w:id="1" w:name="_Toc41579724"/>
      <w:proofErr w:type="spellStart"/>
      <w:r w:rsidRPr="00986BA3">
        <w:rPr>
          <w:lang w:eastAsia="cs-CZ"/>
        </w:rPr>
        <w:lastRenderedPageBreak/>
        <w:t>Negrelliho</w:t>
      </w:r>
      <w:proofErr w:type="spellEnd"/>
      <w:r w:rsidRPr="00986BA3">
        <w:rPr>
          <w:lang w:eastAsia="cs-CZ"/>
        </w:rPr>
        <w:t xml:space="preserve"> viadukt otvírá 1. června</w:t>
      </w:r>
      <w:r w:rsidR="00472204" w:rsidRPr="00986BA3">
        <w:rPr>
          <w:lang w:eastAsia="cs-CZ"/>
        </w:rPr>
        <w:t xml:space="preserve"> 2020</w:t>
      </w:r>
      <w:bookmarkEnd w:id="1"/>
    </w:p>
    <w:p w:rsidR="00986BA3" w:rsidRDefault="00FF5BCB" w:rsidP="00986BA3">
      <w:pPr>
        <w:pStyle w:val="Sted"/>
        <w:rPr>
          <w:lang w:eastAsia="cs-CZ"/>
        </w:rPr>
      </w:pPr>
      <w:r>
        <w:rPr>
          <w:noProof/>
          <w:lang w:eastAsia="cs-CZ"/>
        </w:rPr>
        <w:drawing>
          <wp:inline distT="0" distB="0" distL="0" distR="0">
            <wp:extent cx="6096000" cy="3686175"/>
            <wp:effectExtent l="0" t="0" r="0" b="0"/>
            <wp:docPr id="12" name="obrázek 2" descr="Negrelli-schema-0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grelli-schema-01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3686175"/>
                    </a:xfrm>
                    <a:prstGeom prst="rect">
                      <a:avLst/>
                    </a:prstGeom>
                    <a:noFill/>
                    <a:ln>
                      <a:noFill/>
                    </a:ln>
                  </pic:spPr>
                </pic:pic>
              </a:graphicData>
            </a:graphic>
          </wp:inline>
        </w:drawing>
      </w:r>
    </w:p>
    <w:p w:rsidR="00986BA3" w:rsidRDefault="00986BA3" w:rsidP="00986BA3">
      <w:pPr>
        <w:rPr>
          <w:lang w:eastAsia="cs-CZ"/>
        </w:rPr>
      </w:pPr>
      <w:r>
        <w:rPr>
          <w:lang w:eastAsia="cs-CZ"/>
        </w:rPr>
        <w:t xml:space="preserve">Od 1. června 2020 dojde k zahájení provozu na zrekonstruovaném </w:t>
      </w:r>
      <w:proofErr w:type="spellStart"/>
      <w:r>
        <w:rPr>
          <w:lang w:eastAsia="cs-CZ"/>
        </w:rPr>
        <w:t>Negrelliho</w:t>
      </w:r>
      <w:proofErr w:type="spellEnd"/>
      <w:r>
        <w:rPr>
          <w:lang w:eastAsia="cs-CZ"/>
        </w:rPr>
        <w:t xml:space="preserve"> viaduktu a vlaky od Kladna opět pojedou až na Masarykovo nádraží. Osobní a spěšné vlaky od Kralup nad Vltavou už nepojedou přes nádraží Holešovice, ale kratší cestou po </w:t>
      </w:r>
      <w:proofErr w:type="spellStart"/>
      <w:r>
        <w:rPr>
          <w:lang w:eastAsia="cs-CZ"/>
        </w:rPr>
        <w:t>Negrelliho</w:t>
      </w:r>
      <w:proofErr w:type="spellEnd"/>
      <w:r>
        <w:rPr>
          <w:lang w:eastAsia="cs-CZ"/>
        </w:rPr>
        <w:t xml:space="preserve"> viaduktu, což znamená, že budou opět zastavovat v zastávce Holešovice. Rychlíky od Děčína a Ústí nad Labem pojedou i</w:t>
      </w:r>
      <w:r w:rsidR="00BD7CD1">
        <w:rPr>
          <w:lang w:eastAsia="cs-CZ"/>
        </w:rPr>
        <w:t> </w:t>
      </w:r>
      <w:r>
        <w:rPr>
          <w:lang w:eastAsia="cs-CZ"/>
        </w:rPr>
        <w:t>nadále přes nádraží Holešovice na Hlavní nádraží.</w:t>
      </w:r>
    </w:p>
    <w:p w:rsidR="00986BA3" w:rsidRDefault="005D284A" w:rsidP="005D284A">
      <w:pPr>
        <w:rPr>
          <w:lang w:eastAsia="cs-CZ"/>
        </w:rPr>
      </w:pPr>
      <w:r w:rsidRPr="00986BA3">
        <w:rPr>
          <w:lang w:eastAsia="cs-CZ"/>
        </w:rPr>
        <w:t>Pozor pro ty, kteří využívají přestup na Vltavské</w:t>
      </w:r>
      <w:r w:rsidR="00986BA3">
        <w:rPr>
          <w:lang w:eastAsia="cs-CZ"/>
        </w:rPr>
        <w:t>!</w:t>
      </w:r>
      <w:r w:rsidRPr="00986BA3">
        <w:rPr>
          <w:lang w:eastAsia="cs-CZ"/>
        </w:rPr>
        <w:t xml:space="preserve"> </w:t>
      </w:r>
      <w:r w:rsidR="00986BA3">
        <w:rPr>
          <w:lang w:eastAsia="cs-CZ"/>
        </w:rPr>
        <w:t>O</w:t>
      </w:r>
      <w:r w:rsidRPr="00986BA3">
        <w:rPr>
          <w:lang w:eastAsia="cs-CZ"/>
        </w:rPr>
        <w:t xml:space="preserve">sobní vlaky od Kladna budou opět zastavovat v Bubnech u staré nádražní budovy, nikoli </w:t>
      </w:r>
      <w:r w:rsidR="00986BA3">
        <w:rPr>
          <w:lang w:eastAsia="cs-CZ"/>
        </w:rPr>
        <w:t>po</w:t>
      </w:r>
      <w:r w:rsidRPr="00986BA3">
        <w:rPr>
          <w:lang w:eastAsia="cs-CZ"/>
        </w:rPr>
        <w:t>blíž metra Vltavská, rychlíky zastaví až na Masarykově nádraží jako před výlukou.</w:t>
      </w:r>
    </w:p>
    <w:p w:rsidR="005D284A" w:rsidRPr="00986BA3" w:rsidRDefault="005D284A" w:rsidP="005D284A">
      <w:pPr>
        <w:rPr>
          <w:lang w:eastAsia="cs-CZ"/>
        </w:rPr>
      </w:pPr>
      <w:r w:rsidRPr="00986BA3">
        <w:rPr>
          <w:lang w:eastAsia="cs-CZ"/>
        </w:rPr>
        <w:t xml:space="preserve">Bohužel zachování zastavování </w:t>
      </w:r>
      <w:r w:rsidR="00986BA3">
        <w:rPr>
          <w:lang w:eastAsia="cs-CZ"/>
        </w:rPr>
        <w:t xml:space="preserve">u </w:t>
      </w:r>
      <w:r w:rsidRPr="00986BA3">
        <w:rPr>
          <w:lang w:eastAsia="cs-CZ"/>
        </w:rPr>
        <w:t xml:space="preserve">metra Vltavská je nyní vyloučeno proto, že vlaky budou pokračovat přes výhybky na </w:t>
      </w:r>
      <w:proofErr w:type="spellStart"/>
      <w:r w:rsidRPr="00986BA3">
        <w:rPr>
          <w:lang w:eastAsia="cs-CZ"/>
        </w:rPr>
        <w:t>Negrelliho</w:t>
      </w:r>
      <w:proofErr w:type="spellEnd"/>
      <w:r w:rsidRPr="00986BA3">
        <w:rPr>
          <w:lang w:eastAsia="cs-CZ"/>
        </w:rPr>
        <w:t xml:space="preserve"> viadukt, tj. musí zastavit před odjezdovými návěstidly, která jsou ve stanici Praha-Bubny umístěná cca 250 metrů severněji, než bylo dosud provizorní nástupiště u slepé koleje.</w:t>
      </w:r>
    </w:p>
    <w:p w:rsidR="005D284A" w:rsidRPr="00986BA3" w:rsidRDefault="005D284A" w:rsidP="005D284A">
      <w:pPr>
        <w:rPr>
          <w:lang w:eastAsia="cs-CZ"/>
        </w:rPr>
      </w:pPr>
      <w:r w:rsidRPr="00986BA3">
        <w:rPr>
          <w:lang w:eastAsia="cs-CZ"/>
        </w:rPr>
        <w:t>V rámci modernizace trati ve směru na Kladno je samozřejmě připravováno vybudování nové stanice Praha-Bubny, která bude mít samostatná nástupiště pro trať na Kladno i Kralupy a bude co nejblíže vstupu do metra Vltavská, obecně tam, kde byla dosud provizorní zastávka.</w:t>
      </w:r>
    </w:p>
    <w:p w:rsidR="005D284A" w:rsidRPr="00986BA3" w:rsidRDefault="00584E17" w:rsidP="005D284A">
      <w:pPr>
        <w:pStyle w:val="Nadpis1"/>
        <w:rPr>
          <w:lang w:eastAsia="cs-CZ"/>
        </w:rPr>
      </w:pPr>
      <w:bookmarkStart w:id="2" w:name="_Toc41579725"/>
      <w:r w:rsidRPr="00986BA3">
        <w:t>Další etapa tramvajové výluky na Barrandov</w:t>
      </w:r>
      <w:bookmarkEnd w:id="2"/>
    </w:p>
    <w:p w:rsidR="00E02A96" w:rsidRPr="00986BA3" w:rsidRDefault="005D284A" w:rsidP="00E02A96">
      <w:r w:rsidRPr="00986BA3">
        <w:t>Od pondělí 1. června 2020 zahájí Dopravní podnik hl. m. Prahy druhou etapu prací na rekonstrukci tramvajové tratě v Nádražní ulici, které budou nyní probíhat pouze od Smíchovského nádraží po křížení s</w:t>
      </w:r>
      <w:r w:rsidR="00986BA3">
        <w:t xml:space="preserve"> ulicí </w:t>
      </w:r>
      <w:r w:rsidRPr="00986BA3">
        <w:t>Křížov</w:t>
      </w:r>
      <w:r w:rsidR="00986BA3">
        <w:t>á</w:t>
      </w:r>
      <w:r w:rsidR="00E02A96">
        <w:t>.</w:t>
      </w:r>
      <w:r w:rsidR="00E02A96" w:rsidRPr="00986BA3">
        <w:t xml:space="preserve"> </w:t>
      </w:r>
      <w:r w:rsidRPr="00986BA3">
        <w:t xml:space="preserve">Provoz tramvají proto </w:t>
      </w:r>
      <w:r w:rsidR="00986BA3" w:rsidRPr="00986BA3">
        <w:t xml:space="preserve">bude </w:t>
      </w:r>
      <w:r w:rsidRPr="00986BA3">
        <w:t xml:space="preserve">obousměrně přerušen již jen v úseku Smíchovské nádraží – Hlubočepy. Mezi Sídlištěm Barrandov a Hlubočepy zavede </w:t>
      </w:r>
      <w:proofErr w:type="spellStart"/>
      <w:r w:rsidRPr="00986BA3">
        <w:t>DPP</w:t>
      </w:r>
      <w:proofErr w:type="spellEnd"/>
      <w:r w:rsidRPr="00986BA3">
        <w:t xml:space="preserve"> nepřetržitý ostrovní provoz tramvají na lince č. 32. V Hlubočepech cestující přesednou na náhradní autobusovou dopravu X12, která bude od 1. června </w:t>
      </w:r>
      <w:r w:rsidR="00986BA3">
        <w:t xml:space="preserve">2020 </w:t>
      </w:r>
      <w:r w:rsidRPr="00986BA3">
        <w:t>vedena po nové trase Hlubočepy – Na Knížecí. Přestup na metro proto bude možný jen ve stanici Anděl (vestibul Na Knížecí), nikoliv na Smíchovském nádraží, jak tomu bylo doposud. Druhá etapa prací v Nádražní ulici bude pokračovat až do konce letošního října.</w:t>
      </w:r>
      <w:r w:rsidR="00E02A96" w:rsidRPr="00E02A96">
        <w:t xml:space="preserve"> </w:t>
      </w:r>
      <w:proofErr w:type="spellStart"/>
      <w:r w:rsidR="00E02A96" w:rsidRPr="00986BA3">
        <w:t>DPP</w:t>
      </w:r>
      <w:proofErr w:type="spellEnd"/>
      <w:r w:rsidR="00E02A96" w:rsidRPr="00986BA3">
        <w:t xml:space="preserve"> bude ve druhé etapě pokračovat v rekonstrukci tratě v Nádražní ulici, </w:t>
      </w:r>
      <w:proofErr w:type="spellStart"/>
      <w:r w:rsidR="00E02A96" w:rsidRPr="00986BA3">
        <w:t>TSK</w:t>
      </w:r>
      <w:proofErr w:type="spellEnd"/>
      <w:r w:rsidR="00E02A96" w:rsidRPr="00986BA3">
        <w:t xml:space="preserve"> zde opraví chodníky, povrchy vozovek a most nad železniční tratí Praha – Plzeň, který pochází z roku 1988.</w:t>
      </w:r>
    </w:p>
    <w:p w:rsidR="00986BA3" w:rsidRDefault="005D284A" w:rsidP="005D284A">
      <w:pPr>
        <w:rPr>
          <w:bCs/>
        </w:rPr>
      </w:pPr>
      <w:r w:rsidRPr="00986BA3">
        <w:rPr>
          <w:bCs/>
        </w:rPr>
        <w:lastRenderedPageBreak/>
        <w:t xml:space="preserve">Druhá etapa rekonstrukce tramvajové trati v Nádražní ulici je součástí jedné z nejrozsáhlejších investičních akcí </w:t>
      </w:r>
      <w:proofErr w:type="spellStart"/>
      <w:r w:rsidRPr="00986BA3">
        <w:rPr>
          <w:bCs/>
        </w:rPr>
        <w:t>DPP</w:t>
      </w:r>
      <w:proofErr w:type="spellEnd"/>
      <w:r w:rsidRPr="00986BA3">
        <w:rPr>
          <w:bCs/>
        </w:rPr>
        <w:t xml:space="preserve"> v letošním roce: série oprav a rekonstrukcí tramvajové tratě v úseku Smíchovské nádraží – Sídliště Barrandov. Během první etapy, která začala 14. března </w:t>
      </w:r>
      <w:r w:rsidR="00986BA3">
        <w:rPr>
          <w:bCs/>
        </w:rPr>
        <w:t xml:space="preserve">2020 </w:t>
      </w:r>
      <w:r w:rsidRPr="00986BA3">
        <w:rPr>
          <w:bCs/>
        </w:rPr>
        <w:t>a</w:t>
      </w:r>
      <w:r w:rsidR="00BD7CD1">
        <w:rPr>
          <w:bCs/>
        </w:rPr>
        <w:t> </w:t>
      </w:r>
      <w:r w:rsidRPr="00986BA3">
        <w:rPr>
          <w:bCs/>
        </w:rPr>
        <w:t xml:space="preserve">skončí tuto neděli, 31. května 2020, </w:t>
      </w:r>
      <w:proofErr w:type="spellStart"/>
      <w:r w:rsidRPr="00986BA3">
        <w:rPr>
          <w:bCs/>
        </w:rPr>
        <w:t>DPP</w:t>
      </w:r>
      <w:proofErr w:type="spellEnd"/>
      <w:r w:rsidRPr="00986BA3">
        <w:rPr>
          <w:bCs/>
        </w:rPr>
        <w:t xml:space="preserve"> na Barrandově vybudoval napojení nové tratě do Holyně a</w:t>
      </w:r>
      <w:r w:rsidR="00986BA3">
        <w:rPr>
          <w:bCs/>
        </w:rPr>
        <w:t> </w:t>
      </w:r>
      <w:r w:rsidRPr="00986BA3">
        <w:rPr>
          <w:bCs/>
        </w:rPr>
        <w:t xml:space="preserve">Slivence a opravil tramvajovou trať v úseku Hlubočepy – Sídliště Barrandov. Díky tomu bude </w:t>
      </w:r>
      <w:proofErr w:type="spellStart"/>
      <w:r w:rsidRPr="00986BA3">
        <w:rPr>
          <w:bCs/>
        </w:rPr>
        <w:t>DPP</w:t>
      </w:r>
      <w:proofErr w:type="spellEnd"/>
      <w:r w:rsidRPr="00986BA3">
        <w:rPr>
          <w:bCs/>
        </w:rPr>
        <w:t xml:space="preserve"> moci během druhé etapy prací zavést v úseku Sídliště Barrandov – Hlubočepy nepřetržitý tramvajový provoz a zajistit tak alespoň v části trasy nezávislost na ostatním provozu.</w:t>
      </w:r>
    </w:p>
    <w:p w:rsidR="005D284A" w:rsidRPr="00986BA3" w:rsidRDefault="005D284A" w:rsidP="00E02A96">
      <w:pPr>
        <w:pStyle w:val="Nadpis4"/>
        <w:rPr>
          <w:rFonts w:eastAsia="Calibri"/>
          <w:lang w:eastAsia="en-US"/>
        </w:rPr>
      </w:pPr>
      <w:r w:rsidRPr="00986BA3">
        <w:rPr>
          <w:rFonts w:eastAsia="Calibri"/>
          <w:lang w:eastAsia="en-US"/>
        </w:rPr>
        <w:t>Změny tras tramvajových linek</w:t>
      </w:r>
    </w:p>
    <w:p w:rsidR="005D284A" w:rsidRPr="00986BA3" w:rsidRDefault="005D284A" w:rsidP="005D284A">
      <w:r w:rsidRPr="00986BA3">
        <w:t>Linky č. 4, 5, 12, 20 a 94 budou (stejně jako v první etapě) ve směru z centra ukončeny v obratišti Smíchovské nádraží.</w:t>
      </w:r>
      <w:r w:rsidR="00584E17" w:rsidRPr="00986BA3">
        <w:t xml:space="preserve"> </w:t>
      </w:r>
      <w:r w:rsidRPr="00986BA3">
        <w:t>V nepřetržitém provozu bude v úseku Sídliště Barrandov – Hlubočepy zavedena tramvajová linka 32.</w:t>
      </w:r>
    </w:p>
    <w:p w:rsidR="00584E17" w:rsidRPr="00986BA3" w:rsidRDefault="00584E17" w:rsidP="00E02A96">
      <w:pPr>
        <w:pStyle w:val="Nadpis4"/>
      </w:pPr>
      <w:r w:rsidRPr="00986BA3">
        <w:t>Náhradní autobusová doprava</w:t>
      </w:r>
    </w:p>
    <w:p w:rsidR="005D284A" w:rsidRPr="00986BA3" w:rsidRDefault="005D284A" w:rsidP="005D284A">
      <w:r w:rsidRPr="00986BA3">
        <w:t xml:space="preserve">Dochází k podstatné změně trasy náhradní autobusové dopravy </w:t>
      </w:r>
      <w:r w:rsidRPr="00986BA3">
        <w:rPr>
          <w:b/>
        </w:rPr>
        <w:t>X12</w:t>
      </w:r>
      <w:r w:rsidRPr="00986BA3">
        <w:t xml:space="preserve">, která je během této etapy výluky vedena v trase </w:t>
      </w:r>
      <w:r w:rsidRPr="00986BA3">
        <w:rPr>
          <w:b/>
        </w:rPr>
        <w:t xml:space="preserve">Na Knížecí – </w:t>
      </w:r>
      <w:r w:rsidR="00584E17" w:rsidRPr="00986BA3">
        <w:rPr>
          <w:b/>
        </w:rPr>
        <w:t xml:space="preserve">Křížová – Správa sociálního zabezpečení – Lihovar – Zlíchov – </w:t>
      </w:r>
      <w:r w:rsidRPr="00986BA3">
        <w:rPr>
          <w:b/>
        </w:rPr>
        <w:t>Hlubočepy</w:t>
      </w:r>
      <w:r w:rsidRPr="00986BA3">
        <w:t xml:space="preserve"> s přestupem z metra (na metro) pouze v zastávkách Na Knížecí, poblíž stanice metra Anděl.</w:t>
      </w:r>
    </w:p>
    <w:p w:rsidR="005D284A" w:rsidRPr="00986BA3" w:rsidRDefault="00FF5BCB" w:rsidP="005D284A">
      <w:r>
        <w:rPr>
          <w:noProof/>
          <w:lang w:eastAsia="cs-CZ"/>
        </w:rPr>
        <w:drawing>
          <wp:anchor distT="0" distB="0" distL="114300" distR="114300" simplePos="0" relativeHeight="251661824" behindDoc="0" locked="0" layoutInCell="1" allowOverlap="1">
            <wp:simplePos x="0" y="0"/>
            <wp:positionH relativeFrom="column">
              <wp:posOffset>2450465</wp:posOffset>
            </wp:positionH>
            <wp:positionV relativeFrom="paragraph">
              <wp:posOffset>366395</wp:posOffset>
            </wp:positionV>
            <wp:extent cx="3677920" cy="3140075"/>
            <wp:effectExtent l="0" t="0" r="0" b="0"/>
            <wp:wrapSquare wrapText="bothSides"/>
            <wp:docPr id="17" name="obrázek 17" descr="Smichovske-nadra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michovske-nadraz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7920" cy="3140075"/>
                    </a:xfrm>
                    <a:prstGeom prst="rect">
                      <a:avLst/>
                    </a:prstGeom>
                    <a:noFill/>
                  </pic:spPr>
                </pic:pic>
              </a:graphicData>
            </a:graphic>
            <wp14:sizeRelH relativeFrom="page">
              <wp14:pctWidth>0</wp14:pctWidth>
            </wp14:sizeRelH>
            <wp14:sizeRelV relativeFrom="page">
              <wp14:pctHeight>0</wp14:pctHeight>
            </wp14:sizeRelV>
          </wp:anchor>
        </w:drawing>
      </w:r>
      <w:r w:rsidR="00584E17" w:rsidRPr="00986BA3">
        <w:t>Dále bude v</w:t>
      </w:r>
      <w:r w:rsidR="005D284A" w:rsidRPr="00986BA3">
        <w:t xml:space="preserve"> období ranní špičky </w:t>
      </w:r>
      <w:r w:rsidR="00E02A96">
        <w:t>v provozu posilová linka X</w:t>
      </w:r>
      <w:r w:rsidR="005D284A" w:rsidRPr="00986BA3">
        <w:t>120 v úseku Dreyerova – Hlubočepy, pouze v uvedeném směru.</w:t>
      </w:r>
    </w:p>
    <w:p w:rsidR="005D284A" w:rsidRPr="00986BA3" w:rsidRDefault="005D284A" w:rsidP="00E02A96">
      <w:pPr>
        <w:pStyle w:val="Nadpis4"/>
      </w:pPr>
      <w:r w:rsidRPr="00986BA3">
        <w:t>Změny zastáv</w:t>
      </w:r>
      <w:r w:rsidR="00584E17" w:rsidRPr="00986BA3">
        <w:t>e</w:t>
      </w:r>
      <w:r w:rsidRPr="00986BA3">
        <w:t>k autobusů</w:t>
      </w:r>
    </w:p>
    <w:p w:rsidR="00912BD3" w:rsidRPr="00986BA3" w:rsidRDefault="00584E17" w:rsidP="00912BD3">
      <w:pPr>
        <w:numPr>
          <w:ilvl w:val="0"/>
          <w:numId w:val="49"/>
        </w:numPr>
        <w:ind w:left="567" w:hanging="283"/>
      </w:pPr>
      <w:r w:rsidRPr="00986BA3">
        <w:t>r</w:t>
      </w:r>
      <w:r w:rsidR="005D284A" w:rsidRPr="00986BA3">
        <w:t>uší se zastávka</w:t>
      </w:r>
      <w:r w:rsidRPr="00986BA3">
        <w:t xml:space="preserve"> </w:t>
      </w:r>
      <w:r w:rsidR="005D284A" w:rsidRPr="00986BA3">
        <w:t>Smíchovské nádraží směr Lipence (pro linku č. 907), v Nádražní ulici u</w:t>
      </w:r>
      <w:r w:rsidR="00986BA3">
        <w:t> </w:t>
      </w:r>
      <w:r w:rsidR="005D284A" w:rsidRPr="00986BA3">
        <w:t>autobusového obratiště (zastávka u nádražní haly zůstává v provozu).</w:t>
      </w:r>
    </w:p>
    <w:p w:rsidR="00F50AC4" w:rsidRPr="00986BA3" w:rsidRDefault="00F50AC4" w:rsidP="00F50AC4">
      <w:pPr>
        <w:numPr>
          <w:ilvl w:val="0"/>
          <w:numId w:val="49"/>
        </w:numPr>
        <w:ind w:left="567" w:hanging="283"/>
      </w:pPr>
      <w:r w:rsidRPr="00986BA3">
        <w:t>přemisťuje se zastávka Smíchovské nádraží (nástupní pro linky č. 129, 241 a 318) do zastávky tramvají směr z</w:t>
      </w:r>
      <w:r>
        <w:t> </w:t>
      </w:r>
      <w:r w:rsidRPr="00986BA3">
        <w:t>centra, v Nádražní ulici</w:t>
      </w:r>
    </w:p>
    <w:p w:rsidR="00F50AC4" w:rsidRPr="00986BA3" w:rsidRDefault="00F50AC4" w:rsidP="00F50AC4">
      <w:pPr>
        <w:numPr>
          <w:ilvl w:val="0"/>
          <w:numId w:val="49"/>
        </w:numPr>
        <w:ind w:left="567" w:hanging="283"/>
      </w:pPr>
      <w:r w:rsidRPr="00986BA3">
        <w:t>přemisťuje se zastávka Smíchovské nádraží (nástupní pro linky č. 392, 393 a 395) do Moulíkovy ulice</w:t>
      </w:r>
    </w:p>
    <w:p w:rsidR="005D284A" w:rsidRPr="00986BA3" w:rsidRDefault="00912BD3" w:rsidP="00912BD3">
      <w:pPr>
        <w:numPr>
          <w:ilvl w:val="0"/>
          <w:numId w:val="49"/>
        </w:numPr>
        <w:ind w:left="567" w:hanging="283"/>
      </w:pPr>
      <w:r w:rsidRPr="00986BA3">
        <w:t>p</w:t>
      </w:r>
      <w:r w:rsidR="005D284A" w:rsidRPr="00986BA3">
        <w:t>řem</w:t>
      </w:r>
      <w:r w:rsidRPr="00986BA3">
        <w:t>i</w:t>
      </w:r>
      <w:r w:rsidR="005D284A" w:rsidRPr="00986BA3">
        <w:t>sťuj</w:t>
      </w:r>
      <w:r w:rsidRPr="00986BA3">
        <w:t>e</w:t>
      </w:r>
      <w:r w:rsidR="005D284A" w:rsidRPr="00986BA3">
        <w:t xml:space="preserve"> se </w:t>
      </w:r>
      <w:r w:rsidR="005D284A" w:rsidRPr="00986BA3">
        <w:rPr>
          <w:bCs/>
        </w:rPr>
        <w:t>zastávk</w:t>
      </w:r>
      <w:r w:rsidRPr="00986BA3">
        <w:rPr>
          <w:bCs/>
        </w:rPr>
        <w:t xml:space="preserve">a </w:t>
      </w:r>
      <w:r w:rsidR="005D284A" w:rsidRPr="00986BA3">
        <w:t>Lihovar v obou směrech do Strakonické ulice mezi křižovatky s ulicemi Císařská louka a Nádražní</w:t>
      </w:r>
    </w:p>
    <w:p w:rsidR="005D284A" w:rsidRDefault="00912BD3" w:rsidP="00912BD3">
      <w:pPr>
        <w:numPr>
          <w:ilvl w:val="0"/>
          <w:numId w:val="49"/>
        </w:numPr>
        <w:ind w:left="567" w:hanging="283"/>
      </w:pPr>
      <w:r w:rsidRPr="00986BA3">
        <w:t>z</w:t>
      </w:r>
      <w:r w:rsidR="005D284A" w:rsidRPr="00986BA3">
        <w:t xml:space="preserve">řizují se zastávky Lihovar (pro linku č. 120) v obou směrech v ulici Na </w:t>
      </w:r>
      <w:proofErr w:type="spellStart"/>
      <w:r w:rsidR="005D284A" w:rsidRPr="00986BA3">
        <w:t>Zlíchově</w:t>
      </w:r>
      <w:proofErr w:type="spellEnd"/>
      <w:r w:rsidR="005D284A" w:rsidRPr="00986BA3">
        <w:t xml:space="preserve"> u křižovatky s Křížovou ulicí.</w:t>
      </w:r>
    </w:p>
    <w:p w:rsidR="005D284A" w:rsidRPr="00986BA3" w:rsidRDefault="005D284A" w:rsidP="005D284A">
      <w:pPr>
        <w:pStyle w:val="Nadpis1"/>
      </w:pPr>
      <w:bookmarkStart w:id="3" w:name="_Toc41579726"/>
      <w:r w:rsidRPr="00986BA3">
        <w:t xml:space="preserve">V sobotu 30. května </w:t>
      </w:r>
      <w:r w:rsidR="00F50AC4">
        <w:t xml:space="preserve">2020 </w:t>
      </w:r>
      <w:r w:rsidRPr="00986BA3">
        <w:t>opět vyjede výletní vlak Cyklohráček, děti si v něm vyzkouší i řízení vlaku</w:t>
      </w:r>
      <w:bookmarkEnd w:id="3"/>
    </w:p>
    <w:p w:rsidR="005D284A" w:rsidRPr="00986BA3" w:rsidRDefault="00FF5BCB" w:rsidP="005D284A">
      <w:r>
        <w:rPr>
          <w:noProof/>
          <w:lang w:eastAsia="cs-CZ"/>
        </w:rPr>
        <w:drawing>
          <wp:anchor distT="0" distB="0" distL="114300" distR="114300" simplePos="0" relativeHeight="251656704" behindDoc="0" locked="0" layoutInCell="1" allowOverlap="1">
            <wp:simplePos x="0" y="0"/>
            <wp:positionH relativeFrom="margin">
              <wp:posOffset>2486660</wp:posOffset>
            </wp:positionH>
            <wp:positionV relativeFrom="margin">
              <wp:posOffset>3691890</wp:posOffset>
            </wp:positionV>
            <wp:extent cx="3538220" cy="1990725"/>
            <wp:effectExtent l="0" t="0" r="0" b="0"/>
            <wp:wrapSquare wrapText="bothSides"/>
            <wp:docPr id="15" name="obrázek 12" descr="cyklo_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yklo_1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8220" cy="1990725"/>
                    </a:xfrm>
                    <a:prstGeom prst="rect">
                      <a:avLst/>
                    </a:prstGeom>
                    <a:noFill/>
                  </pic:spPr>
                </pic:pic>
              </a:graphicData>
            </a:graphic>
            <wp14:sizeRelH relativeFrom="page">
              <wp14:pctWidth>0</wp14:pctWidth>
            </wp14:sizeRelH>
            <wp14:sizeRelV relativeFrom="page">
              <wp14:pctHeight>0</wp14:pctHeight>
            </wp14:sizeRelV>
          </wp:anchor>
        </w:drawing>
      </w:r>
      <w:r w:rsidR="00472204" w:rsidRPr="00986BA3">
        <w:t xml:space="preserve"> </w:t>
      </w:r>
      <w:r w:rsidR="005D284A" w:rsidRPr="00986BA3">
        <w:t xml:space="preserve">Již tuto sobotu 30. května </w:t>
      </w:r>
      <w:r w:rsidR="00F50AC4">
        <w:t xml:space="preserve">2020 </w:t>
      </w:r>
      <w:r w:rsidR="005D284A" w:rsidRPr="00986BA3">
        <w:t xml:space="preserve">zahájí v pořadí již sedmou sezónu jedinečný výletní vlak pro malé i velké cestovatele – výletní vlak </w:t>
      </w:r>
      <w:r w:rsidR="005D284A" w:rsidRPr="00986BA3">
        <w:rPr>
          <w:b/>
        </w:rPr>
        <w:t>Cyklohráček</w:t>
      </w:r>
      <w:r w:rsidR="005D284A" w:rsidRPr="00986BA3">
        <w:t xml:space="preserve">. Speciální vlaková souprava sestavená ze čtyř vozů částečně přestavěných na herny pro děti všech věkových kategorií pojede opět každou sobotu, neděli i svátky dvakrát denně až do začátku listopadu z Prahy na Okoř a do Slaného. Z hlavního nádraží pojede po trase Pražského </w:t>
      </w:r>
      <w:proofErr w:type="spellStart"/>
      <w:r w:rsidR="0081003C">
        <w:t>s</w:t>
      </w:r>
      <w:r w:rsidR="005D284A" w:rsidRPr="00986BA3">
        <w:t>emmeringu</w:t>
      </w:r>
      <w:proofErr w:type="spellEnd"/>
      <w:r w:rsidR="005D284A" w:rsidRPr="00986BA3">
        <w:t xml:space="preserve"> s krásnými výhledy na Prahu, kolem Okoře pak vybízí turisty k výletům nejen na oblíbenou zříceninu hradu, ale také do </w:t>
      </w:r>
      <w:proofErr w:type="spellStart"/>
      <w:r w:rsidR="005D284A" w:rsidRPr="00986BA3">
        <w:t>Zooparku</w:t>
      </w:r>
      <w:proofErr w:type="spellEnd"/>
      <w:r w:rsidR="005D284A" w:rsidRPr="00986BA3">
        <w:t xml:space="preserve"> Zájezd, hradiště Budeč či Bunkr </w:t>
      </w:r>
      <w:proofErr w:type="spellStart"/>
      <w:r w:rsidR="005D284A" w:rsidRPr="00986BA3">
        <w:t>Drnov</w:t>
      </w:r>
      <w:proofErr w:type="spellEnd"/>
      <w:r w:rsidR="005D284A" w:rsidRPr="00986BA3">
        <w:t xml:space="preserve">. Každou druhou sobotu sveze návštěvníky až k železničnímu muzeu ve </w:t>
      </w:r>
      <w:r w:rsidR="005D284A" w:rsidRPr="00986BA3">
        <w:lastRenderedPageBreak/>
        <w:t>Zlonicích. Pro letošní sezonu byl speciálně upraven nízkopodlažní vůz, který nabídne malým dopravním nadšencům velké překvapení.</w:t>
      </w:r>
    </w:p>
    <w:p w:rsidR="005D284A" w:rsidRPr="00986BA3" w:rsidRDefault="00FF5BCB" w:rsidP="00F50AC4">
      <w:pPr>
        <w:pStyle w:val="Nadpis4"/>
      </w:pPr>
      <w:r>
        <w:rPr>
          <w:noProof/>
          <w:lang w:eastAsia="cs-CZ"/>
        </w:rPr>
        <w:drawing>
          <wp:anchor distT="0" distB="0" distL="114300" distR="114300" simplePos="0" relativeHeight="251655680" behindDoc="0" locked="0" layoutInCell="1" allowOverlap="1">
            <wp:simplePos x="0" y="0"/>
            <wp:positionH relativeFrom="margin">
              <wp:posOffset>2983865</wp:posOffset>
            </wp:positionH>
            <wp:positionV relativeFrom="margin">
              <wp:posOffset>626745</wp:posOffset>
            </wp:positionV>
            <wp:extent cx="3156585" cy="1777365"/>
            <wp:effectExtent l="0" t="0" r="0" b="0"/>
            <wp:wrapSquare wrapText="bothSides"/>
            <wp:docPr id="13" name="obrázek 11" descr="cyklo_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yklo_2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6585" cy="1777365"/>
                    </a:xfrm>
                    <a:prstGeom prst="rect">
                      <a:avLst/>
                    </a:prstGeom>
                    <a:noFill/>
                  </pic:spPr>
                </pic:pic>
              </a:graphicData>
            </a:graphic>
            <wp14:sizeRelH relativeFrom="page">
              <wp14:pctWidth>0</wp14:pctWidth>
            </wp14:sizeRelH>
            <wp14:sizeRelV relativeFrom="page">
              <wp14:pctHeight>0</wp14:pctHeight>
            </wp14:sizeRelV>
          </wp:anchor>
        </w:drawing>
      </w:r>
      <w:r w:rsidR="005D284A" w:rsidRPr="00986BA3">
        <w:t>Novinky letošní sezóny</w:t>
      </w:r>
    </w:p>
    <w:p w:rsidR="005D284A" w:rsidRPr="00986BA3" w:rsidRDefault="00472204" w:rsidP="005D284A">
      <w:r w:rsidRPr="00986BA3">
        <w:rPr>
          <w:i/>
        </w:rPr>
        <w:t xml:space="preserve"> </w:t>
      </w:r>
      <w:r w:rsidR="00986BA3">
        <w:rPr>
          <w:i/>
        </w:rPr>
        <w:t>„</w:t>
      </w:r>
      <w:r w:rsidR="005D284A" w:rsidRPr="00986BA3">
        <w:rPr>
          <w:i/>
        </w:rPr>
        <w:t xml:space="preserve">Každý rok si výletní vlak Cyklohráček připravuje pro své cestující nejednu novinku. Nejinak je tomu i v letošní sezóně. </w:t>
      </w:r>
      <w:r w:rsidR="00986BA3">
        <w:rPr>
          <w:i/>
        </w:rPr>
        <w:t>„</w:t>
      </w:r>
      <w:r w:rsidR="005D284A" w:rsidRPr="00986BA3">
        <w:rPr>
          <w:i/>
        </w:rPr>
        <w:t xml:space="preserve">Největší novinkou je zrekonstruovaný vůz plný hraček. Ten během zimní přestávky prošel vnější </w:t>
      </w:r>
      <w:r w:rsidR="00F50AC4" w:rsidRPr="00986BA3">
        <w:rPr>
          <w:i/>
        </w:rPr>
        <w:t>i</w:t>
      </w:r>
      <w:r w:rsidR="00F50AC4">
        <w:rPr>
          <w:i/>
        </w:rPr>
        <w:t> </w:t>
      </w:r>
      <w:r w:rsidR="00F50AC4" w:rsidRPr="00986BA3">
        <w:rPr>
          <w:i/>
        </w:rPr>
        <w:t>v</w:t>
      </w:r>
      <w:r w:rsidR="005D284A" w:rsidRPr="00986BA3">
        <w:rPr>
          <w:i/>
        </w:rPr>
        <w:t xml:space="preserve">nitřní obnovou. Vůz dostal zcela nový oranžový kabát, interiér získal nové </w:t>
      </w:r>
      <w:r w:rsidR="00F50AC4" w:rsidRPr="00986BA3">
        <w:rPr>
          <w:i/>
        </w:rPr>
        <w:t>a</w:t>
      </w:r>
      <w:r w:rsidR="00F50AC4">
        <w:rPr>
          <w:i/>
        </w:rPr>
        <w:t> </w:t>
      </w:r>
      <w:r w:rsidR="00F50AC4" w:rsidRPr="00986BA3">
        <w:rPr>
          <w:i/>
        </w:rPr>
        <w:t>p</w:t>
      </w:r>
      <w:r w:rsidR="005D284A" w:rsidRPr="00986BA3">
        <w:rPr>
          <w:i/>
        </w:rPr>
        <w:t>ředevším lehce čistitelné podlahy z měkčeného PVC. Původní stanoviště strojvedoucího je pak přestavěné na hernu, kde si mohou především děti nanečisto vyzkoušet řízení skutečného vlaku,</w:t>
      </w:r>
      <w:r w:rsidR="00986BA3">
        <w:rPr>
          <w:i/>
        </w:rPr>
        <w:t>“</w:t>
      </w:r>
      <w:r w:rsidR="005D284A" w:rsidRPr="00986BA3">
        <w:t xml:space="preserve"> říká ředitel Regionálního obchodního centra Českých drah pro Prahu a</w:t>
      </w:r>
      <w:r w:rsidR="00986BA3">
        <w:t> </w:t>
      </w:r>
      <w:r w:rsidR="005D284A" w:rsidRPr="00986BA3">
        <w:t>Středočeský kraj Jakub Goliáš.</w:t>
      </w:r>
    </w:p>
    <w:p w:rsidR="00986BA3" w:rsidRDefault="00986BA3" w:rsidP="005D284A">
      <w:r>
        <w:rPr>
          <w:i/>
          <w:iCs/>
        </w:rPr>
        <w:t>„</w:t>
      </w:r>
      <w:r w:rsidR="005D284A" w:rsidRPr="00986BA3">
        <w:rPr>
          <w:i/>
          <w:iCs/>
        </w:rPr>
        <w:t>Z možnosti vyzkoušet si, jaké to je řídit vlak, budou děti určitě nadšené. Jedná se o naprostý unikát v České republice. Věřím, že tatínkové budou dostatečně ohleduplní a pustí za řídící pult taky svoje děti,</w:t>
      </w:r>
      <w:r>
        <w:rPr>
          <w:i/>
          <w:iCs/>
        </w:rPr>
        <w:t>“</w:t>
      </w:r>
      <w:r w:rsidR="005D284A" w:rsidRPr="00986BA3">
        <w:t xml:space="preserve"> říká náměstek pražského primátora a radní pro oblast dopravy Adam </w:t>
      </w:r>
      <w:proofErr w:type="spellStart"/>
      <w:r w:rsidR="005D284A" w:rsidRPr="00986BA3">
        <w:t>Scheinherr</w:t>
      </w:r>
      <w:proofErr w:type="spellEnd"/>
      <w:r w:rsidR="005D284A" w:rsidRPr="00986BA3">
        <w:t>.</w:t>
      </w:r>
    </w:p>
    <w:p w:rsidR="005D284A" w:rsidRPr="00986BA3" w:rsidRDefault="00FF5BCB" w:rsidP="005D284A">
      <w:r>
        <w:rPr>
          <w:i/>
          <w:noProof/>
          <w:lang w:eastAsia="cs-CZ"/>
        </w:rPr>
        <w:drawing>
          <wp:anchor distT="0" distB="0" distL="114300" distR="114300" simplePos="0" relativeHeight="251662848" behindDoc="0" locked="0" layoutInCell="1" allowOverlap="1">
            <wp:simplePos x="0" y="0"/>
            <wp:positionH relativeFrom="margin">
              <wp:posOffset>0</wp:posOffset>
            </wp:positionH>
            <wp:positionV relativeFrom="margin">
              <wp:posOffset>3356610</wp:posOffset>
            </wp:positionV>
            <wp:extent cx="3538220" cy="1990725"/>
            <wp:effectExtent l="0" t="0" r="0" b="0"/>
            <wp:wrapSquare wrapText="bothSides"/>
            <wp:docPr id="18" name="obrázek 18" descr="cyklo_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yklo_1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8220" cy="1990725"/>
                    </a:xfrm>
                    <a:prstGeom prst="rect">
                      <a:avLst/>
                    </a:prstGeom>
                    <a:noFill/>
                  </pic:spPr>
                </pic:pic>
              </a:graphicData>
            </a:graphic>
            <wp14:sizeRelH relativeFrom="page">
              <wp14:pctWidth>0</wp14:pctWidth>
            </wp14:sizeRelH>
            <wp14:sizeRelV relativeFrom="page">
              <wp14:pctHeight>0</wp14:pctHeight>
            </wp14:sizeRelV>
          </wp:anchor>
        </w:drawing>
      </w:r>
      <w:r w:rsidR="00986BA3">
        <w:rPr>
          <w:i/>
        </w:rPr>
        <w:t>„</w:t>
      </w:r>
      <w:r w:rsidR="005D284A" w:rsidRPr="00986BA3">
        <w:rPr>
          <w:i/>
        </w:rPr>
        <w:t>Jsem rád, že Cyklohráček i přes nutná preventivní opatření vyráží do své již sedmé sezony v čím dál lepší kondici. Jen za loňskou sezonu přepravil téměř 16 tisíc lidí, z toho přes 6000 dětí a</w:t>
      </w:r>
      <w:r w:rsidR="00986BA3">
        <w:rPr>
          <w:i/>
        </w:rPr>
        <w:t> </w:t>
      </w:r>
      <w:r w:rsidR="005D284A" w:rsidRPr="00986BA3">
        <w:rPr>
          <w:i/>
        </w:rPr>
        <w:t>zhruba 850 kol. I letos platí, že každou druhou sobotu pojede Cyklohráček až do Zlonic k místnímu železničnímu muzeu,</w:t>
      </w:r>
      <w:r w:rsidR="00986BA3">
        <w:rPr>
          <w:i/>
        </w:rPr>
        <w:t>“</w:t>
      </w:r>
      <w:r w:rsidR="005D284A" w:rsidRPr="00986BA3">
        <w:t xml:space="preserve"> doplňuje ředitel ROPID Petr Tomčík.</w:t>
      </w:r>
    </w:p>
    <w:p w:rsidR="00986BA3" w:rsidRDefault="005D284A" w:rsidP="005D284A">
      <w:r w:rsidRPr="00986BA3">
        <w:t>Částečnou obměnou prošel také vůz plný kol. Pro vlakový personál zde byl vytvořen zcela nový služební oddíl.</w:t>
      </w:r>
    </w:p>
    <w:p w:rsidR="005D284A" w:rsidRPr="00986BA3" w:rsidRDefault="005D284A" w:rsidP="0026721D">
      <w:pPr>
        <w:pStyle w:val="Nadpis4"/>
      </w:pPr>
      <w:r w:rsidRPr="00986BA3">
        <w:t>Dočasná mimořádná opatření</w:t>
      </w:r>
    </w:p>
    <w:p w:rsidR="005D284A" w:rsidRPr="00986BA3" w:rsidRDefault="005D284A" w:rsidP="005D284A">
      <w:r w:rsidRPr="00986BA3">
        <w:t xml:space="preserve">I přes postupné uvolňování mimořádných vládních opatření a zrušení povinnosti nosit roušky na veřejnosti platí </w:t>
      </w:r>
      <w:r w:rsidRPr="00986BA3">
        <w:rPr>
          <w:b/>
        </w:rPr>
        <w:t>i nadále povinnost m</w:t>
      </w:r>
      <w:r w:rsidR="0026721D">
        <w:rPr>
          <w:b/>
        </w:rPr>
        <w:t>í</w:t>
      </w:r>
      <w:r w:rsidRPr="00986BA3">
        <w:rPr>
          <w:b/>
        </w:rPr>
        <w:t>t zakrytý nos a ústa během celého pobytu v prostředcích veřejné dopravy, tzn. i ve výletním vlaku Cyklohráček</w:t>
      </w:r>
      <w:r w:rsidRPr="00986BA3">
        <w:t>. Žádáme všechny cestující o vzájemnou ohleduplnost a dodržování tohoto nařízení. V celé soupravě vlaku probíhá pravidelný úklid a</w:t>
      </w:r>
      <w:r w:rsidR="00FF5BCB">
        <w:t> </w:t>
      </w:r>
      <w:r w:rsidRPr="00986BA3">
        <w:t>dezinfikování prostor. U vstupů do jednotlivých vozů je zajištěna možnost dezinfekce rukou pro cestující.</w:t>
      </w:r>
    </w:p>
    <w:p w:rsidR="005D284A" w:rsidRPr="00986BA3" w:rsidRDefault="005D284A" w:rsidP="005D284A">
      <w:r w:rsidRPr="00986BA3">
        <w:t xml:space="preserve">Na nezbytně nutnou dobu jsme nuceni omezit provoz dětských heren. Až do odvolání nebudou tzv. </w:t>
      </w:r>
      <w:proofErr w:type="spellStart"/>
      <w:r w:rsidRPr="00986BA3">
        <w:t>hrajvedoucí</w:t>
      </w:r>
      <w:proofErr w:type="spellEnd"/>
      <w:r w:rsidRPr="00986BA3">
        <w:t xml:space="preserve"> půjčovat cestujícím </w:t>
      </w:r>
      <w:r w:rsidR="0026721D">
        <w:t>žádné</w:t>
      </w:r>
      <w:r w:rsidRPr="00986BA3">
        <w:t xml:space="preserve"> karetní či deskové hry. Ve všech vozech jsou však i</w:t>
      </w:r>
      <w:r w:rsidR="00986BA3">
        <w:t> </w:t>
      </w:r>
      <w:r w:rsidRPr="00986BA3">
        <w:t>nadále připraveny hrací stolky uzpůsobené na hraní především deskových her. Cestující si tak mohou přinést vlastní hry a zkrátit si tak cestu na výlet či z výletu.</w:t>
      </w:r>
    </w:p>
    <w:p w:rsidR="005D284A" w:rsidRPr="00986BA3" w:rsidRDefault="005D284A" w:rsidP="005D284A">
      <w:r w:rsidRPr="00986BA3">
        <w:t xml:space="preserve">Ve voze </w:t>
      </w:r>
      <w:r w:rsidRPr="00986BA3">
        <w:rPr>
          <w:b/>
        </w:rPr>
        <w:t>plném hraček</w:t>
      </w:r>
      <w:r w:rsidRPr="00986BA3">
        <w:t xml:space="preserve"> (nízkopodlažní oranžový vůz) bude dočasně zakázáno používat závěsnou houpačku, hrát si s dětskými stavebnicemi či dřevěnou </w:t>
      </w:r>
      <w:proofErr w:type="spellStart"/>
      <w:r w:rsidRPr="00986BA3">
        <w:t>vláčkodráhou</w:t>
      </w:r>
      <w:proofErr w:type="spellEnd"/>
      <w:r w:rsidRPr="00986BA3">
        <w:t xml:space="preserve"> a dalšími hračkami, které nebudou ve voze fyzicky k dispozici.</w:t>
      </w:r>
    </w:p>
    <w:p w:rsidR="00986BA3" w:rsidRDefault="005D284A" w:rsidP="005D284A">
      <w:r w:rsidRPr="00986BA3">
        <w:t xml:space="preserve">Ve voze </w:t>
      </w:r>
      <w:r w:rsidRPr="00986BA3">
        <w:rPr>
          <w:b/>
        </w:rPr>
        <w:t>plném balónků</w:t>
      </w:r>
      <w:r w:rsidRPr="00986BA3">
        <w:t xml:space="preserve"> (růžový vůz) bude mimo provoz velké </w:t>
      </w:r>
      <w:proofErr w:type="spellStart"/>
      <w:r w:rsidRPr="00986BA3">
        <w:t>balónkoviště</w:t>
      </w:r>
      <w:proofErr w:type="spellEnd"/>
      <w:r w:rsidRPr="00986BA3">
        <w:t xml:space="preserve"> či molitanová stavebnice.</w:t>
      </w:r>
    </w:p>
    <w:p w:rsidR="005D284A" w:rsidRPr="00986BA3" w:rsidRDefault="005D284A" w:rsidP="005D284A">
      <w:r w:rsidRPr="00986BA3">
        <w:t xml:space="preserve">Ve voze </w:t>
      </w:r>
      <w:r w:rsidRPr="00986BA3">
        <w:rPr>
          <w:b/>
        </w:rPr>
        <w:t>plném her</w:t>
      </w:r>
      <w:r w:rsidRPr="00986BA3">
        <w:t xml:space="preserve"> (modrý vůz) pak bude</w:t>
      </w:r>
      <w:r w:rsidR="0026721D">
        <w:t>,</w:t>
      </w:r>
      <w:r w:rsidRPr="00986BA3">
        <w:t xml:space="preserve"> stejně jako ve voze plném balónků</w:t>
      </w:r>
      <w:r w:rsidR="0026721D">
        <w:t>,</w:t>
      </w:r>
      <w:r w:rsidRPr="00986BA3">
        <w:t xml:space="preserve"> mimo provoz malé </w:t>
      </w:r>
      <w:proofErr w:type="spellStart"/>
      <w:r w:rsidRPr="00986BA3">
        <w:t>balónkoviště</w:t>
      </w:r>
      <w:proofErr w:type="spellEnd"/>
      <w:r w:rsidRPr="00986BA3">
        <w:t xml:space="preserve"> nebo knihovnička pro malé i velké cestovatele.</w:t>
      </w:r>
    </w:p>
    <w:p w:rsidR="005D284A" w:rsidRPr="00986BA3" w:rsidRDefault="005D284A" w:rsidP="0026721D">
      <w:pPr>
        <w:pStyle w:val="Nadpis4"/>
      </w:pPr>
      <w:r w:rsidRPr="00986BA3">
        <w:lastRenderedPageBreak/>
        <w:t>Kdy Cyklohráček jezdí</w:t>
      </w:r>
    </w:p>
    <w:p w:rsidR="005D284A" w:rsidRPr="00986BA3" w:rsidRDefault="005D284A" w:rsidP="005D284A">
      <w:r w:rsidRPr="00986BA3">
        <w:t>Cyklohráček pojede opět každou sobotu, neděli i státní svátky až do 1. listopadu 2020. Z Prahy do Slaného a zpět jede vždy dvakrát během dnes. Z pražského hlavního nádraží odjíždí v 9:04 a</w:t>
      </w:r>
      <w:r w:rsidR="00986BA3">
        <w:t> </w:t>
      </w:r>
      <w:r w:rsidRPr="00986BA3">
        <w:t>13:03, zpět ze Slaného do Prahy pak v 11:01 a 16:55.</w:t>
      </w:r>
    </w:p>
    <w:p w:rsidR="005D284A" w:rsidRPr="00986BA3" w:rsidRDefault="005D284A" w:rsidP="005D284A">
      <w:r w:rsidRPr="00986BA3">
        <w:t>O vybraných sobotách pak odpolední Cyklohráček zamíří až do stanice Zlonice, kde se nedaleko od nádraží nachází železniční muzeum. Letos to bude ve dnech 30. května, 6. června, 20. června, 4. července, 18. července, 1. srpna, 15. srpna, 29. srpna, 12. září, 26. září, 10. října a</w:t>
      </w:r>
      <w:r w:rsidR="00986BA3">
        <w:t> </w:t>
      </w:r>
      <w:r w:rsidRPr="00986BA3">
        <w:t>24. října</w:t>
      </w:r>
      <w:r w:rsidR="0026721D">
        <w:t xml:space="preserve"> 2020</w:t>
      </w:r>
      <w:r w:rsidRPr="00986BA3">
        <w:t>.</w:t>
      </w:r>
    </w:p>
    <w:p w:rsidR="005D284A" w:rsidRPr="00986BA3" w:rsidRDefault="005D284A" w:rsidP="0026721D">
      <w:pPr>
        <w:pStyle w:val="Nadpis4"/>
      </w:pPr>
      <w:r w:rsidRPr="00986BA3">
        <w:t>Jízdné ve vlaku</w:t>
      </w:r>
    </w:p>
    <w:p w:rsidR="005D284A" w:rsidRPr="00986BA3" w:rsidRDefault="005D284A" w:rsidP="005D284A">
      <w:r w:rsidRPr="00986BA3">
        <w:t>V </w:t>
      </w:r>
      <w:proofErr w:type="spellStart"/>
      <w:r w:rsidRPr="00986BA3">
        <w:t>Cyklohráčku</w:t>
      </w:r>
      <w:proofErr w:type="spellEnd"/>
      <w:r w:rsidRPr="00986BA3">
        <w:t xml:space="preserve"> neplatí žádné speciální jízdné. Jezdí stále za standardní tarif Pražské integrované dopravy (PID) a Českých drah (ČD). Jízdné PID platí ve vlaku jak v podobě předplatních papírových nebo elektronických kupónů, tak v podobě jízdenek PID pro jednotlivou jízdu, a to vždy podle jejich časové a pásmové platnosti. Jízdenky ČD si můžete zakoupit ve stanicích u pokladen, nebo u</w:t>
      </w:r>
      <w:r w:rsidR="00FF5BCB">
        <w:t> </w:t>
      </w:r>
      <w:r w:rsidRPr="00986BA3">
        <w:t>vlakvedoucího, pokud nastupujete tam, kde pokladna není</w:t>
      </w:r>
      <w:r w:rsidR="0026721D">
        <w:t xml:space="preserve"> v provozu</w:t>
      </w:r>
      <w:r w:rsidRPr="00986BA3">
        <w:t>.</w:t>
      </w:r>
    </w:p>
    <w:p w:rsidR="005D284A" w:rsidRPr="00986BA3" w:rsidRDefault="005D284A" w:rsidP="005D284A">
      <w:r w:rsidRPr="00986BA3">
        <w:t>Rezervace míst se v </w:t>
      </w:r>
      <w:proofErr w:type="spellStart"/>
      <w:r w:rsidRPr="00986BA3">
        <w:t>Cyklohráčku</w:t>
      </w:r>
      <w:proofErr w:type="spellEnd"/>
      <w:r w:rsidRPr="00986BA3">
        <w:t xml:space="preserve"> standardně neprovádí. Pokud se však na výlet chystá velká skupina 10 a více osob, doporučujeme provést rezervaci míst k sezení na e-mail</w:t>
      </w:r>
      <w:r w:rsidR="0081003C">
        <w:t>u</w:t>
      </w:r>
      <w:r w:rsidRPr="00986BA3">
        <w:t xml:space="preserve"> </w:t>
      </w:r>
      <w:r w:rsidRPr="00986BA3">
        <w:rPr>
          <w:b/>
        </w:rPr>
        <w:t>prahanostalgie@cd.cz</w:t>
      </w:r>
      <w:r w:rsidRPr="00986BA3">
        <w:t>.</w:t>
      </w:r>
    </w:p>
    <w:p w:rsidR="005D284A" w:rsidRPr="00986BA3" w:rsidRDefault="005D284A" w:rsidP="0081003C">
      <w:pPr>
        <w:pStyle w:val="Nadpis4"/>
      </w:pPr>
      <w:proofErr w:type="spellStart"/>
      <w:r w:rsidRPr="00986BA3">
        <w:t>Hrajvedoucí</w:t>
      </w:r>
      <w:proofErr w:type="spellEnd"/>
      <w:r w:rsidRPr="00986BA3">
        <w:t xml:space="preserve"> řídí hru</w:t>
      </w:r>
    </w:p>
    <w:p w:rsidR="005D284A" w:rsidRPr="00986BA3" w:rsidRDefault="005D284A" w:rsidP="005D284A">
      <w:r w:rsidRPr="00986BA3">
        <w:t xml:space="preserve">Zatímco se strojvedoucí s vlakvedoucími </w:t>
      </w:r>
      <w:proofErr w:type="spellStart"/>
      <w:r w:rsidRPr="00986BA3">
        <w:t>Cyklohráčku</w:t>
      </w:r>
      <w:proofErr w:type="spellEnd"/>
      <w:r w:rsidRPr="00986BA3">
        <w:t xml:space="preserve"> postarají, abyste v pořádku dorazili do svého cíle, </w:t>
      </w:r>
      <w:proofErr w:type="spellStart"/>
      <w:r w:rsidRPr="00986BA3">
        <w:t>hrajvedoucí</w:t>
      </w:r>
      <w:proofErr w:type="spellEnd"/>
      <w:r w:rsidRPr="00986BA3">
        <w:t xml:space="preserve"> mají na starosti, aby vám cesta vláčkem příjemně uběhla. Děti dostanou na památku drobné upomínkové předměty, cyklisté pak obdrží reflexní pásku a </w:t>
      </w:r>
      <w:proofErr w:type="spellStart"/>
      <w:r w:rsidRPr="00986BA3">
        <w:t>cyklomapu</w:t>
      </w:r>
      <w:proofErr w:type="spellEnd"/>
      <w:r w:rsidRPr="00986BA3">
        <w:t>.</w:t>
      </w:r>
    </w:p>
    <w:p w:rsidR="005D284A" w:rsidRPr="00986BA3" w:rsidRDefault="005D284A" w:rsidP="0081003C">
      <w:pPr>
        <w:pStyle w:val="Nadpis4"/>
      </w:pPr>
      <w:r w:rsidRPr="00986BA3">
        <w:t>Ohlédnutí za loňskou sezónou</w:t>
      </w:r>
    </w:p>
    <w:p w:rsidR="005D284A" w:rsidRPr="00986BA3" w:rsidRDefault="005D284A" w:rsidP="005D284A">
      <w:r w:rsidRPr="00986BA3">
        <w:t>V loňské sezóně</w:t>
      </w:r>
      <w:r w:rsidR="00986BA3">
        <w:t xml:space="preserve"> </w:t>
      </w:r>
      <w:r w:rsidRPr="00986BA3">
        <w:t xml:space="preserve">zaznamenal Cyklohráček po celých třech letech opět nárůst přepravených cestujících. Oproti roku 2018 to bylo celkem o 1 325 výletníků více. V průběhu šesté sezóny se </w:t>
      </w:r>
      <w:r w:rsidR="0081003C" w:rsidRPr="00986BA3">
        <w:t>o</w:t>
      </w:r>
      <w:r w:rsidR="0081003C">
        <w:t> </w:t>
      </w:r>
      <w:r w:rsidR="0081003C" w:rsidRPr="00986BA3">
        <w:t>v</w:t>
      </w:r>
      <w:r w:rsidRPr="00986BA3">
        <w:t>íkendech a státních svátcích (celkem 70 provozních dní) svezlo celkem 15 654 cestujících, z</w:t>
      </w:r>
      <w:r w:rsidR="00986BA3">
        <w:t> </w:t>
      </w:r>
      <w:r w:rsidRPr="00986BA3">
        <w:t>toho 9 613 dospělých a 6 041 dětí. Vyšší počet cestujících lze pravděpodobně přikládat k</w:t>
      </w:r>
      <w:r w:rsidR="00986BA3">
        <w:t> </w:t>
      </w:r>
      <w:r w:rsidRPr="00986BA3">
        <w:t>zařazení nového herního vozu na jaře 2019, který přinesl mnoho nových aktivit nejen pro děti.</w:t>
      </w:r>
    </w:p>
    <w:p w:rsidR="005D284A" w:rsidRPr="00986BA3" w:rsidRDefault="005D284A" w:rsidP="005D284A">
      <w:r w:rsidRPr="00986BA3">
        <w:t>Naopak počet přepravených jízdních kol zůstává přibližně stejný jako v předchozích letech, v průběhu poslední sezóny se těchto jednostopých vozidel přepravilo 849.</w:t>
      </w:r>
    </w:p>
    <w:p w:rsidR="005D284A" w:rsidRPr="00986BA3" w:rsidRDefault="005D284A" w:rsidP="005D284A">
      <w:pPr>
        <w:rPr>
          <w:szCs w:val="22"/>
        </w:rPr>
      </w:pPr>
      <w:r w:rsidRPr="00986BA3">
        <w:rPr>
          <w:szCs w:val="22"/>
        </w:rPr>
        <w:t>Co se týká počtů cestujících v jednotlivých provozních dnech, tzn. o sobotách, nedělích a</w:t>
      </w:r>
      <w:r w:rsidR="00986BA3">
        <w:rPr>
          <w:szCs w:val="22"/>
        </w:rPr>
        <w:t> </w:t>
      </w:r>
      <w:r w:rsidRPr="00986BA3">
        <w:rPr>
          <w:szCs w:val="22"/>
        </w:rPr>
        <w:t xml:space="preserve">státních svátcích, tradičně většina cestujících (62 %) cestuje </w:t>
      </w:r>
      <w:proofErr w:type="spellStart"/>
      <w:r w:rsidRPr="00986BA3">
        <w:rPr>
          <w:szCs w:val="22"/>
        </w:rPr>
        <w:t>Cyklohráčkem</w:t>
      </w:r>
      <w:proofErr w:type="spellEnd"/>
      <w:r w:rsidRPr="00986BA3">
        <w:rPr>
          <w:szCs w:val="22"/>
        </w:rPr>
        <w:t xml:space="preserve"> v sobotu. V neděli Cyklohráček přepraví průměrně o 98 výletníků méně (38 %).</w:t>
      </w:r>
    </w:p>
    <w:p w:rsidR="005D284A" w:rsidRPr="00986BA3" w:rsidRDefault="005D284A" w:rsidP="005D284A">
      <w:r w:rsidRPr="00986BA3">
        <w:rPr>
          <w:szCs w:val="22"/>
        </w:rPr>
        <w:t xml:space="preserve">Výletní vlak zastavuje pravidelně ve 20 železničních stanicích a zastávkách. </w:t>
      </w:r>
      <w:r w:rsidRPr="00986BA3">
        <w:t>Mezi ty nejoblíbenější patří tradičně jeho obě koncové stanice. V sezóně 2019 došlo na pražském hlavním nádraží k obratu 7 898 cestujících. V centru královského města Slaný, kde dlouhodobě spolupracujeme s Infocentrem Slaný, se vystřídalo celkem 6 423 cestujících, což je o 23 % více než v roce 2018.</w:t>
      </w:r>
    </w:p>
    <w:p w:rsidR="005D284A" w:rsidRPr="00986BA3" w:rsidRDefault="005D284A" w:rsidP="005D284A">
      <w:r w:rsidRPr="00986BA3">
        <w:t xml:space="preserve">Cestující </w:t>
      </w:r>
      <w:proofErr w:type="spellStart"/>
      <w:r w:rsidRPr="00986BA3">
        <w:t>Cyklohráčku</w:t>
      </w:r>
      <w:proofErr w:type="spellEnd"/>
      <w:r w:rsidRPr="00986BA3">
        <w:t xml:space="preserve"> však lákají i turisticky atraktivní místa v blízkém okolí trati. Třetí nejoblíbenější zastávkou byly v poslední sezóně jednoznačně Noutonice. Zde se vystřídalo téměř na 3,5 tis</w:t>
      </w:r>
      <w:r w:rsidR="0081003C">
        <w:t>.</w:t>
      </w:r>
      <w:r w:rsidRPr="00986BA3">
        <w:t xml:space="preserve"> cestujících. Nedaleko nádraží (cca 2,5 km pěšky) se totiž nachází zřícenina hradu Okoř.</w:t>
      </w:r>
    </w:p>
    <w:p w:rsidR="005D284A" w:rsidRPr="00986BA3" w:rsidRDefault="005D284A" w:rsidP="0081003C">
      <w:pPr>
        <w:pStyle w:val="Nadpis4"/>
      </w:pPr>
      <w:r w:rsidRPr="00986BA3">
        <w:t>Cyklohráček na sociálních sítích</w:t>
      </w:r>
    </w:p>
    <w:p w:rsidR="005D284A" w:rsidRPr="00986BA3" w:rsidRDefault="005D284A" w:rsidP="005D284A">
      <w:r w:rsidRPr="00986BA3">
        <w:t xml:space="preserve">I v roce 2019 se výletní vlak Cyklohráček dostával do podvědomí cestujících i prostřednictvím </w:t>
      </w:r>
      <w:r w:rsidRPr="00986BA3">
        <w:rPr>
          <w:rFonts w:cs="Arial"/>
        </w:rPr>
        <w:t xml:space="preserve">sociálních sítí. </w:t>
      </w:r>
      <w:proofErr w:type="spellStart"/>
      <w:r w:rsidRPr="00986BA3">
        <w:rPr>
          <w:rFonts w:cs="Arial"/>
          <w:b/>
        </w:rPr>
        <w:t>Facebook</w:t>
      </w:r>
      <w:proofErr w:type="spellEnd"/>
      <w:r w:rsidRPr="00986BA3">
        <w:rPr>
          <w:rFonts w:cs="Arial"/>
        </w:rPr>
        <w:t xml:space="preserve"> (</w:t>
      </w:r>
      <w:hyperlink r:id="rId15" w:history="1">
        <w:r w:rsidRPr="00986BA3">
          <w:rPr>
            <w:rStyle w:val="Hypertextovodkaz"/>
            <w:rFonts w:cs="Arial"/>
          </w:rPr>
          <w:t>www.facebook.com/cyklohracek</w:t>
        </w:r>
      </w:hyperlink>
      <w:r w:rsidRPr="00986BA3">
        <w:rPr>
          <w:rFonts w:cs="Arial"/>
        </w:rPr>
        <w:t>) po celou sezónu zval výletníky na různé</w:t>
      </w:r>
      <w:r w:rsidRPr="00986BA3">
        <w:t xml:space="preserve"> zajímavé akce v okolí trati, především pak u partnerů, se kterými dlouhodobě spolupracujeme (Infocentrum Slaný, Železniční muzeum Zlonice, </w:t>
      </w:r>
      <w:proofErr w:type="spellStart"/>
      <w:r w:rsidRPr="00986BA3">
        <w:t>Zoopark</w:t>
      </w:r>
      <w:proofErr w:type="spellEnd"/>
      <w:r w:rsidRPr="00986BA3">
        <w:t xml:space="preserve"> Zájezd, Muzeum studené války a</w:t>
      </w:r>
      <w:r w:rsidR="00FF5BCB">
        <w:t> </w:t>
      </w:r>
      <w:r w:rsidRPr="00986BA3">
        <w:t>protivzdušné obrany aj.). Informovali jsme také o různých mimořádnostech v provozu, plánovaných výlukách či speciálních akcích Pražské integrované dopravy, které s </w:t>
      </w:r>
      <w:proofErr w:type="spellStart"/>
      <w:r w:rsidRPr="00986BA3">
        <w:t>Cyklohráčkem</w:t>
      </w:r>
      <w:proofErr w:type="spellEnd"/>
      <w:r w:rsidRPr="00986BA3">
        <w:t xml:space="preserve"> souvisely (workshopy </w:t>
      </w:r>
      <w:proofErr w:type="spellStart"/>
      <w:r w:rsidRPr="00986BA3">
        <w:t>Cyklohráčku</w:t>
      </w:r>
      <w:proofErr w:type="spellEnd"/>
      <w:r w:rsidRPr="00986BA3">
        <w:t xml:space="preserve"> na Regionálních dnech PID apod</w:t>
      </w:r>
      <w:r w:rsidR="0081003C">
        <w:t>.</w:t>
      </w:r>
      <w:r w:rsidRPr="00986BA3">
        <w:t xml:space="preserve">). </w:t>
      </w:r>
      <w:proofErr w:type="spellStart"/>
      <w:r w:rsidRPr="00986BA3">
        <w:rPr>
          <w:b/>
        </w:rPr>
        <w:t>Instagram</w:t>
      </w:r>
      <w:proofErr w:type="spellEnd"/>
      <w:r w:rsidRPr="00986BA3">
        <w:t xml:space="preserve"> </w:t>
      </w:r>
      <w:r w:rsidRPr="00986BA3">
        <w:rPr>
          <w:rFonts w:cs="Arial"/>
        </w:rPr>
        <w:t>(</w:t>
      </w:r>
      <w:hyperlink r:id="rId16" w:history="1">
        <w:r w:rsidRPr="00986BA3">
          <w:rPr>
            <w:rStyle w:val="Hypertextovodkaz"/>
            <w:rFonts w:cs="Arial"/>
          </w:rPr>
          <w:t>www.instagram.com/cyklohracek</w:t>
        </w:r>
      </w:hyperlink>
      <w:r w:rsidRPr="00986BA3">
        <w:rPr>
          <w:rFonts w:cs="Arial"/>
        </w:rPr>
        <w:t xml:space="preserve">) pak přináší zajímavé fotografie a videa z provozu </w:t>
      </w:r>
      <w:proofErr w:type="spellStart"/>
      <w:r w:rsidRPr="00986BA3">
        <w:rPr>
          <w:rFonts w:cs="Arial"/>
        </w:rPr>
        <w:t>Cyklohráčku</w:t>
      </w:r>
      <w:proofErr w:type="spellEnd"/>
      <w:r w:rsidRPr="00986BA3">
        <w:rPr>
          <w:rFonts w:cs="Arial"/>
        </w:rPr>
        <w:t xml:space="preserve"> či</w:t>
      </w:r>
      <w:r w:rsidRPr="00986BA3">
        <w:t xml:space="preserve"> pozvánky pomocí </w:t>
      </w:r>
      <w:proofErr w:type="spellStart"/>
      <w:r w:rsidRPr="00986BA3">
        <w:t>instastories</w:t>
      </w:r>
      <w:proofErr w:type="spellEnd"/>
      <w:r w:rsidRPr="00986BA3">
        <w:t xml:space="preserve">, které přidávají sami </w:t>
      </w:r>
      <w:proofErr w:type="spellStart"/>
      <w:r w:rsidRPr="00986BA3">
        <w:t>hrajvedoucí</w:t>
      </w:r>
      <w:proofErr w:type="spellEnd"/>
      <w:r w:rsidRPr="00986BA3">
        <w:t xml:space="preserve"> přímo z paluby výletního vlaku.</w:t>
      </w:r>
    </w:p>
    <w:p w:rsidR="00986BA3" w:rsidRDefault="00B92E25" w:rsidP="005D284A">
      <w:pPr>
        <w:pStyle w:val="Nadpis1"/>
      </w:pPr>
      <w:bookmarkStart w:id="4" w:name="_Toc41579727"/>
      <w:r w:rsidRPr="00986BA3">
        <w:lastRenderedPageBreak/>
        <w:t>R</w:t>
      </w:r>
      <w:r w:rsidR="005D284A" w:rsidRPr="00986BA3">
        <w:t xml:space="preserve">ekreační vlaky, Cyklobus </w:t>
      </w:r>
      <w:r w:rsidRPr="00986BA3">
        <w:t>a</w:t>
      </w:r>
      <w:r w:rsidR="005D284A" w:rsidRPr="00986BA3">
        <w:t xml:space="preserve"> další autobusové posily do středních Čech</w:t>
      </w:r>
      <w:bookmarkEnd w:id="4"/>
    </w:p>
    <w:p w:rsidR="00986BA3" w:rsidRPr="0044342D" w:rsidRDefault="005D284A" w:rsidP="005D284A">
      <w:pPr>
        <w:rPr>
          <w:rFonts w:cs="Arial"/>
          <w:bCs/>
        </w:rPr>
      </w:pPr>
      <w:r w:rsidRPr="0044342D">
        <w:rPr>
          <w:rFonts w:cs="Arial"/>
          <w:bCs/>
        </w:rPr>
        <w:t xml:space="preserve">Po nedávném zahájení provozu posilových vlaků především do turisticky významných destinací horního i dolního Posázaví a také posilových autobusů do oblasti </w:t>
      </w:r>
      <w:proofErr w:type="spellStart"/>
      <w:r w:rsidRPr="0044342D">
        <w:rPr>
          <w:rFonts w:cs="Arial"/>
          <w:bCs/>
        </w:rPr>
        <w:t>Štěchovicka</w:t>
      </w:r>
      <w:proofErr w:type="spellEnd"/>
      <w:r w:rsidRPr="0044342D">
        <w:rPr>
          <w:rFonts w:cs="Arial"/>
          <w:bCs/>
        </w:rPr>
        <w:t xml:space="preserve"> b</w:t>
      </w:r>
      <w:r w:rsidR="00B92E25" w:rsidRPr="0044342D">
        <w:rPr>
          <w:rFonts w:cs="Arial"/>
          <w:bCs/>
        </w:rPr>
        <w:t>yl</w:t>
      </w:r>
      <w:r w:rsidRPr="0044342D">
        <w:rPr>
          <w:rFonts w:cs="Arial"/>
          <w:bCs/>
        </w:rPr>
        <w:t xml:space="preserve"> v návaznosti na postupná uvolňování jednotlivých opatření v souvislosti s pandemií </w:t>
      </w:r>
      <w:proofErr w:type="spellStart"/>
      <w:r w:rsidRPr="0044342D">
        <w:rPr>
          <w:rFonts w:cs="Arial"/>
          <w:bCs/>
        </w:rPr>
        <w:t>koronaviru</w:t>
      </w:r>
      <w:proofErr w:type="spellEnd"/>
      <w:r w:rsidRPr="0044342D">
        <w:rPr>
          <w:rFonts w:cs="Arial"/>
          <w:bCs/>
        </w:rPr>
        <w:t xml:space="preserve"> od soboty 23.</w:t>
      </w:r>
      <w:r w:rsidR="0081003C" w:rsidRPr="0044342D">
        <w:rPr>
          <w:rFonts w:cs="Arial"/>
          <w:bCs/>
        </w:rPr>
        <w:t> </w:t>
      </w:r>
      <w:r w:rsidRPr="0044342D">
        <w:rPr>
          <w:rFonts w:cs="Arial"/>
          <w:bCs/>
        </w:rPr>
        <w:t>května</w:t>
      </w:r>
      <w:r w:rsidR="00FF5BCB">
        <w:rPr>
          <w:rFonts w:cs="Arial"/>
          <w:bCs/>
        </w:rPr>
        <w:t> </w:t>
      </w:r>
      <w:bookmarkStart w:id="5" w:name="_GoBack"/>
      <w:bookmarkEnd w:id="5"/>
      <w:r w:rsidRPr="0044342D">
        <w:rPr>
          <w:rFonts w:cs="Arial"/>
          <w:bCs/>
        </w:rPr>
        <w:t>2020 zahájen provoz i zbylých rekreačních vlaků na území Prahy a Středočeského kraje. Po delší zimní přestávce tak vyje</w:t>
      </w:r>
      <w:r w:rsidR="00B92E25" w:rsidRPr="0044342D">
        <w:rPr>
          <w:rFonts w:cs="Arial"/>
          <w:bCs/>
        </w:rPr>
        <w:t>ly</w:t>
      </w:r>
      <w:r w:rsidRPr="0044342D">
        <w:rPr>
          <w:rFonts w:cs="Arial"/>
          <w:bCs/>
        </w:rPr>
        <w:t xml:space="preserve"> vlaky pro turisty i cyklisty. Kromě </w:t>
      </w:r>
      <w:r w:rsidR="00B92E25" w:rsidRPr="0044342D">
        <w:rPr>
          <w:rFonts w:cs="Arial"/>
          <w:bCs/>
        </w:rPr>
        <w:t xml:space="preserve">těchto </w:t>
      </w:r>
      <w:r w:rsidRPr="0044342D">
        <w:rPr>
          <w:rFonts w:cs="Arial"/>
          <w:bCs/>
        </w:rPr>
        <w:t>vlaků</w:t>
      </w:r>
      <w:r w:rsidR="00B92E25" w:rsidRPr="0044342D">
        <w:rPr>
          <w:rFonts w:cs="Arial"/>
          <w:bCs/>
        </w:rPr>
        <w:t xml:space="preserve"> je již v provozu </w:t>
      </w:r>
      <w:r w:rsidRPr="0044342D">
        <w:rPr>
          <w:rFonts w:cs="Arial"/>
          <w:bCs/>
        </w:rPr>
        <w:t>také speciální Cyklobus mezi Dobřichovicemi a Kytínem, posíleny budou další příměstské autobusové linky v okolí Prahy. O týden později pak zahájí 7. sezónu i výletní vlak Cyklohráček z</w:t>
      </w:r>
      <w:r w:rsidR="00986BA3" w:rsidRPr="0044342D">
        <w:rPr>
          <w:rFonts w:cs="Arial"/>
          <w:bCs/>
        </w:rPr>
        <w:t> </w:t>
      </w:r>
      <w:r w:rsidRPr="0044342D">
        <w:rPr>
          <w:rFonts w:cs="Arial"/>
          <w:bCs/>
        </w:rPr>
        <w:t>Prahy do Slaného a Zlonic pro rodiny s dětmi.</w:t>
      </w:r>
    </w:p>
    <w:p w:rsidR="0081003C" w:rsidRPr="00E55B7A" w:rsidRDefault="00FF5BCB" w:rsidP="0081003C">
      <w:pPr>
        <w:pStyle w:val="Sted"/>
      </w:pPr>
      <w:r>
        <w:rPr>
          <w:noProof/>
          <w:lang w:eastAsia="cs-CZ"/>
        </w:rPr>
        <w:drawing>
          <wp:inline distT="0" distB="0" distL="0" distR="0">
            <wp:extent cx="6124575" cy="3305175"/>
            <wp:effectExtent l="0" t="0" r="0" b="0"/>
            <wp:docPr id="11" name="obrázek 3" descr="rakorychli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korychlik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4575" cy="3305175"/>
                    </a:xfrm>
                    <a:prstGeom prst="rect">
                      <a:avLst/>
                    </a:prstGeom>
                    <a:noFill/>
                    <a:ln>
                      <a:noFill/>
                    </a:ln>
                  </pic:spPr>
                </pic:pic>
              </a:graphicData>
            </a:graphic>
          </wp:inline>
        </w:drawing>
      </w:r>
    </w:p>
    <w:p w:rsidR="00986BA3" w:rsidRDefault="0081003C" w:rsidP="0081003C">
      <w:r>
        <w:t xml:space="preserve"> </w:t>
      </w:r>
      <w:r w:rsidR="00986BA3" w:rsidRPr="0081003C">
        <w:rPr>
          <w:i/>
        </w:rPr>
        <w:t>„</w:t>
      </w:r>
      <w:r w:rsidR="005D284A" w:rsidRPr="0081003C">
        <w:rPr>
          <w:i/>
        </w:rPr>
        <w:t>S tím, jak se postupně vrací normální život i do veřejné dopravy, navyšujeme kapacitu také pro všechny výletníky, kteří cestují na pěší výšlap či s kolem do krásných míst Prahy i středních Čech. Speciální vlaky dovezou cestující i s kolem pohodlně z centra Prahy až třeba do Brd, na Kokořínsko, do Posázaví nebo do Českého ráje. Aby byla i cesta cílem, nasazují dopravci na některé vlaky i</w:t>
      </w:r>
      <w:r w:rsidR="00FF5BCB">
        <w:rPr>
          <w:i/>
        </w:rPr>
        <w:t> </w:t>
      </w:r>
      <w:r w:rsidR="005D284A" w:rsidRPr="0081003C">
        <w:rPr>
          <w:i/>
        </w:rPr>
        <w:t xml:space="preserve">speciální </w:t>
      </w:r>
      <w:proofErr w:type="spellStart"/>
      <w:r w:rsidR="005D284A" w:rsidRPr="0081003C">
        <w:rPr>
          <w:i/>
        </w:rPr>
        <w:t>retrovozy</w:t>
      </w:r>
      <w:proofErr w:type="spellEnd"/>
      <w:r w:rsidR="005D284A" w:rsidRPr="0081003C">
        <w:rPr>
          <w:i/>
        </w:rPr>
        <w:t xml:space="preserve"> či lokomotivy. Chceme, aby i o víkendech lidé dávali přednost veřejné dopravě před osobním autem,</w:t>
      </w:r>
      <w:r w:rsidR="00986BA3" w:rsidRPr="0081003C">
        <w:rPr>
          <w:i/>
        </w:rPr>
        <w:t>“</w:t>
      </w:r>
      <w:r w:rsidR="005D284A" w:rsidRPr="00986BA3">
        <w:t xml:space="preserve"> říká náměstek pražského primátora a radní pro oblast dopravy Adam </w:t>
      </w:r>
      <w:proofErr w:type="spellStart"/>
      <w:r w:rsidR="005D284A" w:rsidRPr="00986BA3">
        <w:t>Scheinherr</w:t>
      </w:r>
      <w:proofErr w:type="spellEnd"/>
      <w:r w:rsidR="005D284A" w:rsidRPr="00986BA3">
        <w:t>.</w:t>
      </w:r>
    </w:p>
    <w:p w:rsidR="005D284A" w:rsidRPr="00986BA3" w:rsidRDefault="00986BA3" w:rsidP="005D284A">
      <w:r>
        <w:rPr>
          <w:i/>
        </w:rPr>
        <w:t>„</w:t>
      </w:r>
      <w:r w:rsidR="005D284A" w:rsidRPr="00986BA3">
        <w:rPr>
          <w:i/>
        </w:rPr>
        <w:t xml:space="preserve">Ne všude se dostanete vlakem, proto dále posilujeme od soboty také autobusové linky do turisticky vyhledávané oblasti </w:t>
      </w:r>
      <w:proofErr w:type="spellStart"/>
      <w:r w:rsidR="005D284A" w:rsidRPr="00986BA3">
        <w:rPr>
          <w:i/>
        </w:rPr>
        <w:t>Štěchovicka</w:t>
      </w:r>
      <w:proofErr w:type="spellEnd"/>
      <w:r w:rsidR="005D284A" w:rsidRPr="00986BA3">
        <w:rPr>
          <w:i/>
        </w:rPr>
        <w:t xml:space="preserve"> nebo do Průhonic. Všemi turistickými vlaky pod hlavičkou PID můžete cestovat po Praze i Středočeském kraji na jízdenky Pražské integrované dopravy. Ty často vyjdou výhodněji než jednorázová jízdenka dopravce a navíce je můžete koupit pohodlně odkudkoli přes mobilní aplikaci PID Lítačka,</w:t>
      </w:r>
      <w:r>
        <w:rPr>
          <w:i/>
        </w:rPr>
        <w:t>“</w:t>
      </w:r>
      <w:r w:rsidR="005D284A" w:rsidRPr="00986BA3">
        <w:t xml:space="preserve"> doplňuje ředitel ROPID Petr Tomčík.</w:t>
      </w:r>
    </w:p>
    <w:p w:rsidR="005D284A" w:rsidRPr="00986BA3" w:rsidRDefault="005D284A" w:rsidP="0081003C">
      <w:pPr>
        <w:pStyle w:val="Nadpis4"/>
      </w:pPr>
      <w:r w:rsidRPr="00986BA3">
        <w:t>Pražský motoráček</w:t>
      </w:r>
    </w:p>
    <w:p w:rsidR="005D284A" w:rsidRPr="00986BA3" w:rsidRDefault="005D284A" w:rsidP="005D284A">
      <w:r w:rsidRPr="00986BA3">
        <w:t xml:space="preserve">Historický motoráček po nejhezčí železniční trati v Praze, tzv. Pražském </w:t>
      </w:r>
      <w:proofErr w:type="spellStart"/>
      <w:r w:rsidRPr="00986BA3">
        <w:t>semmeringu</w:t>
      </w:r>
      <w:proofErr w:type="spellEnd"/>
      <w:r w:rsidRPr="00986BA3">
        <w:t>, jezdí od 23. května 2020 po celý zbytek roku o sobotách, nedělích a státních svátcích.</w:t>
      </w:r>
    </w:p>
    <w:p w:rsidR="005D284A" w:rsidRPr="0044342D" w:rsidRDefault="005D284A" w:rsidP="0081003C">
      <w:pPr>
        <w:tabs>
          <w:tab w:val="left" w:pos="3402"/>
        </w:tabs>
        <w:rPr>
          <w:rFonts w:cs="Arial"/>
          <w:bCs/>
        </w:rPr>
      </w:pPr>
      <w:r w:rsidRPr="0044342D">
        <w:rPr>
          <w:rFonts w:cs="Arial"/>
          <w:bCs/>
        </w:rPr>
        <w:t>Odjezdy z Prahy hl.</w:t>
      </w:r>
      <w:r w:rsidR="0081003C" w:rsidRPr="0044342D">
        <w:rPr>
          <w:rFonts w:cs="Arial"/>
          <w:bCs/>
        </w:rPr>
        <w:t xml:space="preserve"> </w:t>
      </w:r>
      <w:r w:rsidRPr="0044342D">
        <w:rPr>
          <w:rFonts w:cs="Arial"/>
          <w:bCs/>
        </w:rPr>
        <w:t>n.:</w:t>
      </w:r>
      <w:r w:rsidR="00986BA3" w:rsidRPr="0044342D">
        <w:rPr>
          <w:rFonts w:cs="Arial"/>
          <w:bCs/>
        </w:rPr>
        <w:tab/>
      </w:r>
      <w:r w:rsidRPr="0044342D">
        <w:rPr>
          <w:rFonts w:cs="Arial"/>
          <w:bCs/>
        </w:rPr>
        <w:t>8:30, 10:37, 12:29, 14:27</w:t>
      </w:r>
    </w:p>
    <w:p w:rsidR="005D284A" w:rsidRPr="0044342D" w:rsidRDefault="005D284A" w:rsidP="0081003C">
      <w:pPr>
        <w:tabs>
          <w:tab w:val="left" w:pos="3402"/>
        </w:tabs>
        <w:rPr>
          <w:rFonts w:cs="Arial"/>
          <w:bCs/>
        </w:rPr>
      </w:pPr>
      <w:r w:rsidRPr="0044342D">
        <w:rPr>
          <w:rFonts w:cs="Arial"/>
          <w:bCs/>
        </w:rPr>
        <w:t>Odjezdy z Prahy-Zličína:</w:t>
      </w:r>
      <w:r w:rsidR="00986BA3" w:rsidRPr="0044342D">
        <w:rPr>
          <w:rFonts w:cs="Arial"/>
          <w:bCs/>
        </w:rPr>
        <w:tab/>
      </w:r>
      <w:r w:rsidRPr="0044342D">
        <w:rPr>
          <w:rFonts w:cs="Arial"/>
          <w:bCs/>
        </w:rPr>
        <w:t>9:45, 11:45, 13:45, 15:45</w:t>
      </w:r>
    </w:p>
    <w:p w:rsidR="005D284A" w:rsidRPr="00986BA3" w:rsidRDefault="005D284A" w:rsidP="005D284A">
      <w:r w:rsidRPr="00E55B7A">
        <w:rPr>
          <w:rFonts w:cs="Arial"/>
          <w:b/>
          <w:bCs/>
        </w:rPr>
        <w:t>Zajímavosti na trase:</w:t>
      </w:r>
      <w:r w:rsidRPr="00986BA3">
        <w:rPr>
          <w:rFonts w:cs="Arial"/>
        </w:rPr>
        <w:t xml:space="preserve"> </w:t>
      </w:r>
      <w:r w:rsidRPr="00986BA3">
        <w:t xml:space="preserve">Království železnic, Pražský </w:t>
      </w:r>
      <w:proofErr w:type="spellStart"/>
      <w:r w:rsidR="0081003C">
        <w:t>s</w:t>
      </w:r>
      <w:r w:rsidRPr="00986BA3">
        <w:t>emmering</w:t>
      </w:r>
      <w:proofErr w:type="spellEnd"/>
      <w:r w:rsidRPr="00986BA3">
        <w:t>, Hradiště a vyhlídka Děvín, Park Cibulka</w:t>
      </w:r>
    </w:p>
    <w:p w:rsidR="005D284A" w:rsidRPr="00986BA3" w:rsidRDefault="005D284A" w:rsidP="0081003C">
      <w:pPr>
        <w:pStyle w:val="Nadpis4"/>
      </w:pPr>
      <w:r w:rsidRPr="00986BA3">
        <w:lastRenderedPageBreak/>
        <w:t>Bezdězský rychlík</w:t>
      </w:r>
    </w:p>
    <w:p w:rsidR="005D284A" w:rsidRPr="00986BA3" w:rsidRDefault="005D284A" w:rsidP="005D284A">
      <w:r w:rsidRPr="00986BA3">
        <w:t>Letos zbrusu nový turistický vlak zajišťuje přímé spojení Prahy s oblastí Bezděz a Valdštejna. V</w:t>
      </w:r>
      <w:r w:rsidR="00986BA3">
        <w:t> </w:t>
      </w:r>
      <w:r w:rsidRPr="00986BA3">
        <w:t>provozu je každou sobotu, neděli a státní svátky od 23. května až do 1. listopadu 2020. Ve vlaku platí tarif PID a KŽC Doprava, s.r.o., neplatí zde tarif ČD. Jízdní doklady se prodávají též ve vlaku u</w:t>
      </w:r>
      <w:r w:rsidR="00FF5BCB">
        <w:t> </w:t>
      </w:r>
      <w:r w:rsidRPr="00986BA3">
        <w:t>vlakvedoucího bez přirážky.</w:t>
      </w:r>
    </w:p>
    <w:p w:rsidR="005D284A" w:rsidRPr="00986BA3" w:rsidRDefault="005D284A" w:rsidP="0081003C">
      <w:pPr>
        <w:tabs>
          <w:tab w:val="left" w:pos="3402"/>
        </w:tabs>
      </w:pPr>
      <w:r w:rsidRPr="00986BA3">
        <w:t>Odjezd z Prahy hl.</w:t>
      </w:r>
      <w:r w:rsidR="0081003C">
        <w:t xml:space="preserve"> </w:t>
      </w:r>
      <w:r w:rsidRPr="00986BA3">
        <w:t>n.:</w:t>
      </w:r>
      <w:r w:rsidR="00986BA3">
        <w:tab/>
      </w:r>
      <w:r w:rsidRPr="00986BA3">
        <w:t>8:59</w:t>
      </w:r>
    </w:p>
    <w:p w:rsidR="005D284A" w:rsidRPr="00986BA3" w:rsidRDefault="005D284A" w:rsidP="0081003C">
      <w:pPr>
        <w:tabs>
          <w:tab w:val="left" w:pos="3402"/>
        </w:tabs>
      </w:pPr>
      <w:r w:rsidRPr="00986BA3">
        <w:t>Odjezd z Bezdězu:</w:t>
      </w:r>
      <w:r w:rsidR="00986BA3">
        <w:tab/>
      </w:r>
      <w:r w:rsidRPr="00986BA3">
        <w:t>17:35</w:t>
      </w:r>
    </w:p>
    <w:p w:rsidR="005D284A" w:rsidRPr="00986BA3" w:rsidRDefault="005D284A" w:rsidP="005D284A">
      <w:r w:rsidRPr="00E55B7A">
        <w:rPr>
          <w:rFonts w:cs="Arial"/>
          <w:b/>
          <w:bCs/>
        </w:rPr>
        <w:t>Zajímavosti na trase:</w:t>
      </w:r>
      <w:r w:rsidRPr="00986BA3">
        <w:rPr>
          <w:rFonts w:cs="Arial"/>
        </w:rPr>
        <w:t xml:space="preserve"> </w:t>
      </w:r>
      <w:r w:rsidRPr="00986BA3">
        <w:t xml:space="preserve">Škoda Auto Muzeum, Letecké muzeum Metoděje Vlacha, Zřícenina hradu </w:t>
      </w:r>
      <w:proofErr w:type="spellStart"/>
      <w:r w:rsidRPr="00986BA3">
        <w:t>Zvířetice</w:t>
      </w:r>
      <w:proofErr w:type="spellEnd"/>
      <w:r w:rsidRPr="00986BA3">
        <w:t>, Státní hrad Bezděz</w:t>
      </w:r>
    </w:p>
    <w:p w:rsidR="005D284A" w:rsidRPr="00986BA3" w:rsidRDefault="005D284A" w:rsidP="0081003C">
      <w:pPr>
        <w:pStyle w:val="Nadpis4"/>
      </w:pPr>
      <w:r w:rsidRPr="00986BA3">
        <w:t xml:space="preserve">Cyklovlak </w:t>
      </w:r>
      <w:proofErr w:type="spellStart"/>
      <w:r w:rsidRPr="00986BA3">
        <w:t>Cyklo</w:t>
      </w:r>
      <w:proofErr w:type="spellEnd"/>
      <w:r w:rsidRPr="00986BA3">
        <w:t xml:space="preserve"> Brdy</w:t>
      </w:r>
    </w:p>
    <w:p w:rsidR="005D284A" w:rsidRPr="00986BA3" w:rsidRDefault="005D284A" w:rsidP="005D284A">
      <w:r w:rsidRPr="00986BA3">
        <w:t>Turistický vlak s historickou lokomotivou sveze všechny výletníky až do Jihočeského kraje každou sobotu, neděli i státní svátky od 23. května až do 1. listopadu</w:t>
      </w:r>
      <w:r w:rsidR="0081003C">
        <w:t xml:space="preserve"> 2020</w:t>
      </w:r>
      <w:r w:rsidRPr="00986BA3">
        <w:t>. Ve vlaku platí tarif PID a ČD.</w:t>
      </w:r>
    </w:p>
    <w:p w:rsidR="005D284A" w:rsidRPr="00986BA3" w:rsidRDefault="005D284A" w:rsidP="0081003C">
      <w:pPr>
        <w:tabs>
          <w:tab w:val="left" w:pos="3402"/>
        </w:tabs>
      </w:pPr>
      <w:r w:rsidRPr="00986BA3">
        <w:t>Odjezd z Prahy hl.</w:t>
      </w:r>
      <w:r w:rsidR="0081003C">
        <w:t xml:space="preserve"> </w:t>
      </w:r>
      <w:r w:rsidRPr="00986BA3">
        <w:t>n.:</w:t>
      </w:r>
      <w:r w:rsidR="00986BA3">
        <w:tab/>
      </w:r>
      <w:r w:rsidRPr="00986BA3">
        <w:t>8:36</w:t>
      </w:r>
    </w:p>
    <w:p w:rsidR="005D284A" w:rsidRPr="00986BA3" w:rsidRDefault="005D284A" w:rsidP="0081003C">
      <w:pPr>
        <w:tabs>
          <w:tab w:val="left" w:pos="3402"/>
        </w:tabs>
      </w:pPr>
      <w:r w:rsidRPr="00986BA3">
        <w:t>Odjezd z Bezdězu:</w:t>
      </w:r>
      <w:r w:rsidR="00986BA3">
        <w:tab/>
      </w:r>
      <w:r w:rsidRPr="00986BA3">
        <w:t>16:53</w:t>
      </w:r>
    </w:p>
    <w:p w:rsidR="005D284A" w:rsidRPr="00986BA3" w:rsidRDefault="005D284A" w:rsidP="005D284A">
      <w:r w:rsidRPr="00E55B7A">
        <w:rPr>
          <w:rFonts w:cs="Arial"/>
          <w:b/>
          <w:bCs/>
        </w:rPr>
        <w:t>Zajímavosti na trase:</w:t>
      </w:r>
      <w:r w:rsidRPr="00986BA3">
        <w:t xml:space="preserve"> Království železnic, Rozhledna Městská hora a </w:t>
      </w:r>
      <w:proofErr w:type="spellStart"/>
      <w:r w:rsidRPr="00986BA3">
        <w:t>medvědárium</w:t>
      </w:r>
      <w:proofErr w:type="spellEnd"/>
      <w:r w:rsidRPr="00986BA3">
        <w:t xml:space="preserve"> Beroun, Muzeum Českého krasu v Berouně, Koněpruské jeskyně, Muzeum Výtopna Zdice, Poutní areál Svatá Hora, Hornický areál Březové hory, Památník Vojna Lešetice, Státní zámek Březnice a</w:t>
      </w:r>
      <w:r w:rsidR="00986BA3">
        <w:t> </w:t>
      </w:r>
      <w:r w:rsidRPr="00986BA3">
        <w:t xml:space="preserve">synagoga v Březnici, Podbrdské muzeum v </w:t>
      </w:r>
      <w:proofErr w:type="spellStart"/>
      <w:r w:rsidRPr="00986BA3">
        <w:t>Rožmitále</w:t>
      </w:r>
      <w:proofErr w:type="spellEnd"/>
      <w:r w:rsidRPr="00986BA3">
        <w:t xml:space="preserve"> pod Třemšínem</w:t>
      </w:r>
    </w:p>
    <w:p w:rsidR="005D284A" w:rsidRPr="00986BA3" w:rsidRDefault="005D284A" w:rsidP="0081003C">
      <w:pPr>
        <w:pStyle w:val="Nadpis4"/>
      </w:pPr>
      <w:r w:rsidRPr="00986BA3">
        <w:t>Výletní vlak Český ráj</w:t>
      </w:r>
    </w:p>
    <w:p w:rsidR="005D284A" w:rsidRPr="00986BA3" w:rsidRDefault="005D284A" w:rsidP="005D284A">
      <w:pPr>
        <w:rPr>
          <w:rFonts w:cs="Arial"/>
          <w:b/>
        </w:rPr>
      </w:pPr>
      <w:r w:rsidRPr="00986BA3">
        <w:t>Turistický vlak Český ráj z Prahy do pohádkového města Jičín a okolí Prachovských skal jezdí každou sobotu, neděli a státní svátky od 23. května do 1. listopadu 2020. Ve vlaku platí tarif PID a</w:t>
      </w:r>
      <w:r w:rsidR="00986BA3">
        <w:t> </w:t>
      </w:r>
      <w:r w:rsidRPr="00986BA3">
        <w:t>ČD. Vlak je složen z motorové soupravy a cestujícím nabízena úschova během přepravy (do vyčerpání kapacity). Pro větší skupiny zájemců doporučujeme objednat rezervaci na e-mail</w:t>
      </w:r>
      <w:r w:rsidR="000A3C17">
        <w:t>u</w:t>
      </w:r>
      <w:r w:rsidRPr="00986BA3">
        <w:t xml:space="preserve"> </w:t>
      </w:r>
      <w:r w:rsidRPr="00E55B7A">
        <w:rPr>
          <w:rFonts w:cs="Arial"/>
          <w:b/>
          <w:bCs/>
        </w:rPr>
        <w:t>info@cd.cz</w:t>
      </w:r>
      <w:r w:rsidRPr="00986BA3">
        <w:rPr>
          <w:rFonts w:cs="Arial"/>
          <w:b/>
        </w:rPr>
        <w:t>.</w:t>
      </w:r>
    </w:p>
    <w:p w:rsidR="005D284A" w:rsidRPr="00986BA3" w:rsidRDefault="005D284A" w:rsidP="0081003C">
      <w:pPr>
        <w:tabs>
          <w:tab w:val="left" w:pos="3402"/>
        </w:tabs>
      </w:pPr>
      <w:r w:rsidRPr="00986BA3">
        <w:t xml:space="preserve">Odjezd z Prahy </w:t>
      </w:r>
      <w:proofErr w:type="spellStart"/>
      <w:r w:rsidRPr="00986BA3">
        <w:t>Masar</w:t>
      </w:r>
      <w:proofErr w:type="spellEnd"/>
      <w:r w:rsidR="0081003C">
        <w:t>.</w:t>
      </w:r>
      <w:r w:rsidRPr="00986BA3">
        <w:t xml:space="preserve"> </w:t>
      </w:r>
      <w:proofErr w:type="spellStart"/>
      <w:r w:rsidRPr="00986BA3">
        <w:t>nádr</w:t>
      </w:r>
      <w:proofErr w:type="spellEnd"/>
      <w:r w:rsidR="0081003C">
        <w:t>.</w:t>
      </w:r>
      <w:r w:rsidRPr="00986BA3">
        <w:t>:</w:t>
      </w:r>
      <w:r w:rsidR="00986BA3">
        <w:tab/>
      </w:r>
      <w:r w:rsidRPr="00986BA3">
        <w:t>8:49</w:t>
      </w:r>
    </w:p>
    <w:p w:rsidR="005D284A" w:rsidRPr="00986BA3" w:rsidRDefault="005D284A" w:rsidP="0081003C">
      <w:pPr>
        <w:tabs>
          <w:tab w:val="left" w:pos="3402"/>
        </w:tabs>
      </w:pPr>
      <w:r w:rsidRPr="00986BA3">
        <w:t>Odjezd z Turnova:</w:t>
      </w:r>
      <w:r w:rsidR="00986BA3">
        <w:tab/>
      </w:r>
      <w:r w:rsidRPr="00986BA3">
        <w:t>16:43</w:t>
      </w:r>
    </w:p>
    <w:p w:rsidR="005D284A" w:rsidRPr="00986BA3" w:rsidRDefault="005D284A" w:rsidP="005D284A">
      <w:r w:rsidRPr="00E55B7A">
        <w:rPr>
          <w:rFonts w:cs="Arial"/>
          <w:b/>
          <w:bCs/>
        </w:rPr>
        <w:t>Zajímavosti na trase:</w:t>
      </w:r>
      <w:r w:rsidRPr="00986BA3">
        <w:t xml:space="preserve"> Zámek Křinec, Muzeum klasického knihařství Rožďalovice, Místní vlastivědné muzeum v Železnici, Zřícenina hradu Trosky, Zámek Hrubá Skála, Hrad Valdštejn</w:t>
      </w:r>
    </w:p>
    <w:p w:rsidR="005D284A" w:rsidRPr="00986BA3" w:rsidRDefault="005D284A" w:rsidP="0081003C">
      <w:pPr>
        <w:pStyle w:val="Nadpis4"/>
      </w:pPr>
      <w:r w:rsidRPr="00986BA3">
        <w:t>Kokořínský rychlík</w:t>
      </w:r>
    </w:p>
    <w:p w:rsidR="005D284A" w:rsidRPr="00986BA3" w:rsidRDefault="005D284A" w:rsidP="005D284A">
      <w:r w:rsidRPr="00986BA3">
        <w:t>Kokořínský rychlík jezdí z Prahy do oblasti Kokořínska, do městečka Mšeno a zpět každou sobotu, neděli a státní svátky od 23. května do 1. listopadu 2020. Ve vlaku platí tarif PID a KŽC Doprava, s.r.o., neplatí zde tarif ČD. Jízdní doklady se prodávají též ve vlaku u vlakvedoucího bez přirážky.</w:t>
      </w:r>
    </w:p>
    <w:p w:rsidR="005D284A" w:rsidRPr="00986BA3" w:rsidRDefault="005D284A" w:rsidP="0081003C">
      <w:pPr>
        <w:tabs>
          <w:tab w:val="left" w:pos="3402"/>
        </w:tabs>
      </w:pPr>
      <w:r w:rsidRPr="00986BA3">
        <w:t>Odjezd z Prahy hl.</w:t>
      </w:r>
      <w:r w:rsidR="0081003C">
        <w:t xml:space="preserve"> </w:t>
      </w:r>
      <w:r w:rsidRPr="00986BA3">
        <w:t>n.:</w:t>
      </w:r>
      <w:r w:rsidR="00986BA3">
        <w:tab/>
      </w:r>
      <w:r w:rsidRPr="00986BA3">
        <w:t>8:36</w:t>
      </w:r>
    </w:p>
    <w:p w:rsidR="005D284A" w:rsidRPr="00986BA3" w:rsidRDefault="005D284A" w:rsidP="0081003C">
      <w:pPr>
        <w:tabs>
          <w:tab w:val="left" w:pos="3402"/>
        </w:tabs>
      </w:pPr>
      <w:r w:rsidRPr="00986BA3">
        <w:t>Odjezd ze Mšena:</w:t>
      </w:r>
      <w:r w:rsidR="00986BA3">
        <w:tab/>
      </w:r>
      <w:r w:rsidRPr="00986BA3">
        <w:t>17:03</w:t>
      </w:r>
    </w:p>
    <w:p w:rsidR="005D284A" w:rsidRPr="00986BA3" w:rsidRDefault="005D284A" w:rsidP="005D284A">
      <w:r w:rsidRPr="00E55B7A">
        <w:rPr>
          <w:rFonts w:cs="Arial"/>
          <w:b/>
          <w:bCs/>
        </w:rPr>
        <w:t>Zajímavosti na trase:</w:t>
      </w:r>
      <w:r w:rsidRPr="00986BA3">
        <w:rPr>
          <w:rFonts w:cs="Arial"/>
        </w:rPr>
        <w:t xml:space="preserve"> </w:t>
      </w:r>
      <w:r w:rsidRPr="00986BA3">
        <w:t>Zámek Mělník, Skalní obydlí ve Lhotce, Zrušená železniční trať Lhotka u</w:t>
      </w:r>
      <w:r w:rsidR="00986BA3">
        <w:t> </w:t>
      </w:r>
      <w:r w:rsidRPr="00986BA3">
        <w:t>Mělníka – Střednice, Městské lázně ve Mšeně, Hrad Kokořín, Kokořínský důl</w:t>
      </w:r>
    </w:p>
    <w:p w:rsidR="005D284A" w:rsidRPr="00986BA3" w:rsidRDefault="005D284A" w:rsidP="0081003C">
      <w:pPr>
        <w:pStyle w:val="Nadpis4"/>
      </w:pPr>
      <w:r w:rsidRPr="00986BA3">
        <w:t>Posázavský motoráček</w:t>
      </w:r>
    </w:p>
    <w:p w:rsidR="005D284A" w:rsidRPr="00986BA3" w:rsidRDefault="005D284A" w:rsidP="005D284A">
      <w:r w:rsidRPr="00986BA3">
        <w:t xml:space="preserve">Posázavský motoráček jezdí z Prahy po trati tzv. Posázavského </w:t>
      </w:r>
      <w:proofErr w:type="spellStart"/>
      <w:r w:rsidRPr="00986BA3">
        <w:t>pacifiku</w:t>
      </w:r>
      <w:proofErr w:type="spellEnd"/>
      <w:r w:rsidRPr="00986BA3">
        <w:t xml:space="preserve"> přes Vrané nad Vltavou a Jílové u Prahy až do Čerčan a zpět. Jezdí každou sobotu, neděli a státní svátky od 23.</w:t>
      </w:r>
      <w:r w:rsidR="0081003C">
        <w:t> </w:t>
      </w:r>
      <w:r w:rsidRPr="00986BA3">
        <w:t>května do 1. listopadu 2020. Ve vlaku platí tarif PID a KŽC Doprava, s.r.o., neplatí zde tarif ČD. Prodej jízdenek je zajištěn ve vlaku.</w:t>
      </w:r>
    </w:p>
    <w:p w:rsidR="005D284A" w:rsidRPr="00986BA3" w:rsidRDefault="005D284A" w:rsidP="0081003C">
      <w:pPr>
        <w:tabs>
          <w:tab w:val="left" w:pos="3402"/>
        </w:tabs>
      </w:pPr>
      <w:r w:rsidRPr="00986BA3">
        <w:t>Odjezdy z Prahy hl.</w:t>
      </w:r>
      <w:r w:rsidR="0081003C">
        <w:t xml:space="preserve"> </w:t>
      </w:r>
      <w:r w:rsidRPr="00986BA3">
        <w:t>n.:</w:t>
      </w:r>
      <w:r w:rsidR="00986BA3">
        <w:tab/>
      </w:r>
      <w:r w:rsidRPr="00986BA3">
        <w:t>7:37 (jen sobota), 12:24 (jen neděle)</w:t>
      </w:r>
    </w:p>
    <w:p w:rsidR="005D284A" w:rsidRPr="00986BA3" w:rsidRDefault="005D284A" w:rsidP="0081003C">
      <w:pPr>
        <w:tabs>
          <w:tab w:val="left" w:pos="3402"/>
        </w:tabs>
      </w:pPr>
      <w:r w:rsidRPr="00986BA3">
        <w:t>Odjezdy z Čerčan:</w:t>
      </w:r>
      <w:r w:rsidR="00986BA3">
        <w:tab/>
      </w:r>
      <w:r w:rsidRPr="00986BA3">
        <w:t>12:04 (jen sobota), 17:34 (jen neděle)</w:t>
      </w:r>
    </w:p>
    <w:p w:rsidR="005D284A" w:rsidRPr="00986BA3" w:rsidRDefault="005D284A" w:rsidP="005D284A">
      <w:r w:rsidRPr="00E55B7A">
        <w:rPr>
          <w:rFonts w:cs="Arial"/>
          <w:b/>
          <w:bCs/>
        </w:rPr>
        <w:t>Zajímavosti na trase:</w:t>
      </w:r>
      <w:r w:rsidRPr="00986BA3">
        <w:rPr>
          <w:rFonts w:cs="Arial"/>
          <w:b/>
        </w:rPr>
        <w:t xml:space="preserve"> </w:t>
      </w:r>
      <w:r w:rsidRPr="00986BA3">
        <w:t>Pikovická jehla, Železniční viadukt Žampach, Regionální muzeum v</w:t>
      </w:r>
      <w:r w:rsidR="00986BA3">
        <w:t> </w:t>
      </w:r>
      <w:r w:rsidRPr="00986BA3">
        <w:t>Jílovém u Prahy, Vojensko-technické muzeum Lešany, Hrad a muzeum Týnec nad Sázavou, Muzeum kočárů a zámek Vysoká Lhota</w:t>
      </w:r>
    </w:p>
    <w:p w:rsidR="005D284A" w:rsidRPr="00986BA3" w:rsidRDefault="005D284A" w:rsidP="0081003C">
      <w:pPr>
        <w:pStyle w:val="Nadpis4"/>
      </w:pPr>
      <w:r w:rsidRPr="00986BA3">
        <w:lastRenderedPageBreak/>
        <w:t>Rakovnický rychlík</w:t>
      </w:r>
    </w:p>
    <w:p w:rsidR="005D284A" w:rsidRPr="00986BA3" w:rsidRDefault="005D284A" w:rsidP="005D284A">
      <w:r w:rsidRPr="00986BA3">
        <w:t>Rakovnický rychlík jezdí údolím řeky Berounky a Rakovnického potoka z Prahy přes Beroun a</w:t>
      </w:r>
      <w:r w:rsidR="00986BA3">
        <w:t> </w:t>
      </w:r>
      <w:r w:rsidRPr="00986BA3">
        <w:t>Křivoklát do Rakovníka a zpět každou sobotu, neděli a státní svátky od 23. května do 1.</w:t>
      </w:r>
      <w:r w:rsidR="0081003C">
        <w:t> </w:t>
      </w:r>
      <w:r w:rsidRPr="00986BA3">
        <w:t>listopadu</w:t>
      </w:r>
      <w:r w:rsidR="0081003C">
        <w:t> </w:t>
      </w:r>
      <w:r w:rsidRPr="00986BA3">
        <w:t>2020. Ve vlaku platí tarif PID a KŽC Doprava, s.r.o., neplatí zde tarif ČD. Jízdní doklady se prodávají též ve vlaku u vlakvedoucího bez přirážky.</w:t>
      </w:r>
    </w:p>
    <w:p w:rsidR="005D284A" w:rsidRPr="00986BA3" w:rsidRDefault="005D284A" w:rsidP="0081003C">
      <w:pPr>
        <w:tabs>
          <w:tab w:val="left" w:pos="3402"/>
        </w:tabs>
      </w:pPr>
      <w:r w:rsidRPr="00986BA3">
        <w:t>Odjezd z Prahy hl.</w:t>
      </w:r>
      <w:r w:rsidR="0081003C">
        <w:t xml:space="preserve"> </w:t>
      </w:r>
      <w:r w:rsidRPr="00986BA3">
        <w:t>n.:</w:t>
      </w:r>
      <w:r w:rsidR="00986BA3">
        <w:tab/>
      </w:r>
      <w:r w:rsidRPr="00986BA3">
        <w:t>9:08</w:t>
      </w:r>
    </w:p>
    <w:p w:rsidR="005D284A" w:rsidRPr="00986BA3" w:rsidRDefault="005D284A" w:rsidP="0081003C">
      <w:pPr>
        <w:tabs>
          <w:tab w:val="left" w:pos="3402"/>
        </w:tabs>
      </w:pPr>
      <w:r w:rsidRPr="00986BA3">
        <w:t>Odjezd z Rakovníka:</w:t>
      </w:r>
      <w:r w:rsidR="00986BA3">
        <w:tab/>
      </w:r>
      <w:r w:rsidRPr="00986BA3">
        <w:t>15:34</w:t>
      </w:r>
    </w:p>
    <w:p w:rsidR="005D284A" w:rsidRPr="00986BA3" w:rsidRDefault="005D284A" w:rsidP="005D284A">
      <w:r w:rsidRPr="00E55B7A">
        <w:rPr>
          <w:rFonts w:cs="Arial"/>
          <w:b/>
          <w:bCs/>
        </w:rPr>
        <w:t>Zajímavosti na trase:</w:t>
      </w:r>
      <w:r w:rsidRPr="00986BA3">
        <w:t xml:space="preserve"> Království železnic, Rozhledna Městská hora a </w:t>
      </w:r>
      <w:proofErr w:type="spellStart"/>
      <w:r w:rsidRPr="00986BA3">
        <w:t>medvědárium</w:t>
      </w:r>
      <w:proofErr w:type="spellEnd"/>
      <w:r w:rsidRPr="00986BA3">
        <w:t xml:space="preserve"> Beroun, Muzeum Českého krasu v Berouně, Koněpruské jeskyně, </w:t>
      </w:r>
      <w:proofErr w:type="spellStart"/>
      <w:r w:rsidRPr="00986BA3">
        <w:t>Hamousův</w:t>
      </w:r>
      <w:proofErr w:type="spellEnd"/>
      <w:r w:rsidRPr="00986BA3">
        <w:t xml:space="preserve"> statek Zbečno, Státní hrad Křivoklát, Rozhledna Velká Buková, Město Rakovník, Muzeum T. G. M. v Rakovníku</w:t>
      </w:r>
    </w:p>
    <w:p w:rsidR="005D284A" w:rsidRPr="00986BA3" w:rsidRDefault="005D284A" w:rsidP="0081003C">
      <w:pPr>
        <w:pStyle w:val="Nadpis4"/>
      </w:pPr>
      <w:r w:rsidRPr="00986BA3">
        <w:t>Cyklobus (</w:t>
      </w:r>
      <w:r w:rsidRPr="00E55B7A">
        <w:t>Dobřichovice – Mníšek pod Brdy – Kytín)</w:t>
      </w:r>
    </w:p>
    <w:p w:rsidR="005D284A" w:rsidRPr="00986BA3" w:rsidRDefault="005D284A" w:rsidP="005D284A">
      <w:pPr>
        <w:rPr>
          <w:rFonts w:cs="Arial"/>
        </w:rPr>
      </w:pPr>
      <w:r w:rsidRPr="00986BA3">
        <w:rPr>
          <w:rFonts w:cs="Arial"/>
        </w:rPr>
        <w:t>Speciální linka Cyklobusu pojede každou sobotu, neděli a státní svátky od 23. května do 1.</w:t>
      </w:r>
      <w:r w:rsidR="0081003C">
        <w:rPr>
          <w:rFonts w:cs="Arial"/>
        </w:rPr>
        <w:t> </w:t>
      </w:r>
      <w:r w:rsidRPr="00986BA3">
        <w:rPr>
          <w:rFonts w:cs="Arial"/>
        </w:rPr>
        <w:t xml:space="preserve">listopadu 2020. Spoje linky navazují v Dobřichovicích na vlaky linky S7 (trať 171 Praha – Řevnice – Beroun) z obou směrů. Na lince platí Tarif PID, tj. v cyklobusu se jízdní kolo přepravuje </w:t>
      </w:r>
      <w:r w:rsidRPr="00E55B7A">
        <w:rPr>
          <w:rFonts w:cs="Arial"/>
          <w:b/>
          <w:bCs/>
        </w:rPr>
        <w:t>za 16 Kč</w:t>
      </w:r>
      <w:r w:rsidRPr="00986BA3">
        <w:rPr>
          <w:rFonts w:cs="Arial"/>
        </w:rPr>
        <w:t>, ve vlacích je nutné kolo odbavit dle tarifu železničního dopravce.</w:t>
      </w:r>
    </w:p>
    <w:p w:rsidR="005D284A" w:rsidRPr="00986BA3" w:rsidRDefault="005D284A" w:rsidP="005D284A">
      <w:pPr>
        <w:rPr>
          <w:rFonts w:cs="Arial"/>
        </w:rPr>
      </w:pPr>
      <w:r w:rsidRPr="00986BA3">
        <w:rPr>
          <w:rFonts w:cs="Arial"/>
        </w:rPr>
        <w:t>Cyklobus zlepšuje přístupnost výše položených cyklisticky atraktivních oblastí Brd veřejnou dopravou pro Pražany i obyvatele údolí Berounky. Provoz linky je zajištěn upraveným autobusem pro přepravu 25 jízdních kol připevněných v úchytech.</w:t>
      </w:r>
    </w:p>
    <w:p w:rsidR="005D284A" w:rsidRPr="00986BA3" w:rsidRDefault="005D284A" w:rsidP="005D284A">
      <w:pPr>
        <w:rPr>
          <w:rFonts w:cs="Arial"/>
        </w:rPr>
      </w:pPr>
      <w:r w:rsidRPr="00E55B7A">
        <w:rPr>
          <w:rFonts w:cs="Arial"/>
          <w:b/>
          <w:bCs/>
        </w:rPr>
        <w:t>Zajímavosti na trase:</w:t>
      </w:r>
      <w:r w:rsidRPr="00986BA3">
        <w:rPr>
          <w:rFonts w:cs="Arial"/>
        </w:rPr>
        <w:t xml:space="preserve"> </w:t>
      </w:r>
      <w:r w:rsidRPr="00BA3A84">
        <w:t xml:space="preserve">Přírodní památka </w:t>
      </w:r>
      <w:proofErr w:type="spellStart"/>
      <w:r w:rsidRPr="00BA3A84">
        <w:t>Černolické</w:t>
      </w:r>
      <w:proofErr w:type="spellEnd"/>
      <w:r w:rsidRPr="00BA3A84">
        <w:t xml:space="preserve"> skály, Zámek Řitka, Zámek Mníšek pod Brdy, Barokní areál Skalka v Mníšku pod Brdy, Kytín</w:t>
      </w:r>
    </w:p>
    <w:p w:rsidR="005D284A" w:rsidRPr="00986BA3" w:rsidRDefault="005D284A" w:rsidP="0081003C">
      <w:pPr>
        <w:tabs>
          <w:tab w:val="left" w:pos="3402"/>
        </w:tabs>
        <w:rPr>
          <w:rFonts w:cs="Arial"/>
        </w:rPr>
      </w:pPr>
      <w:r w:rsidRPr="00986BA3">
        <w:rPr>
          <w:rFonts w:cs="Arial"/>
        </w:rPr>
        <w:t xml:space="preserve">Odjezdy z Dobřichovic, </w:t>
      </w:r>
      <w:proofErr w:type="spellStart"/>
      <w:r w:rsidRPr="00986BA3">
        <w:rPr>
          <w:rFonts w:cs="Arial"/>
        </w:rPr>
        <w:t>nádr</w:t>
      </w:r>
      <w:proofErr w:type="spellEnd"/>
      <w:r w:rsidR="0081003C">
        <w:rPr>
          <w:rFonts w:cs="Arial"/>
        </w:rPr>
        <w:t>.</w:t>
      </w:r>
      <w:r w:rsidRPr="00986BA3">
        <w:rPr>
          <w:rFonts w:cs="Arial"/>
        </w:rPr>
        <w:t>:</w:t>
      </w:r>
      <w:r w:rsidR="00986BA3">
        <w:rPr>
          <w:rFonts w:cs="Arial"/>
        </w:rPr>
        <w:tab/>
      </w:r>
      <w:r w:rsidRPr="00986BA3">
        <w:rPr>
          <w:rFonts w:cs="Arial"/>
        </w:rPr>
        <w:t>8:30, 10:30, 12:30, 14:30, 16:30</w:t>
      </w:r>
    </w:p>
    <w:p w:rsidR="005D284A" w:rsidRPr="00986BA3" w:rsidRDefault="005D284A" w:rsidP="0081003C">
      <w:pPr>
        <w:tabs>
          <w:tab w:val="left" w:pos="3402"/>
        </w:tabs>
        <w:rPr>
          <w:rFonts w:cs="Arial"/>
        </w:rPr>
      </w:pPr>
      <w:r w:rsidRPr="00986BA3">
        <w:rPr>
          <w:rFonts w:cs="Arial"/>
        </w:rPr>
        <w:t>Odjezdy z Kytína:</w:t>
      </w:r>
      <w:r w:rsidR="00986BA3">
        <w:rPr>
          <w:rFonts w:cs="Arial"/>
        </w:rPr>
        <w:tab/>
      </w:r>
      <w:r w:rsidRPr="00986BA3">
        <w:rPr>
          <w:rFonts w:cs="Arial"/>
        </w:rPr>
        <w:t>9:25, 11:25, 13:25, 15:25</w:t>
      </w:r>
    </w:p>
    <w:p w:rsidR="005D284A" w:rsidRPr="00986BA3" w:rsidRDefault="005D284A" w:rsidP="0081003C">
      <w:pPr>
        <w:pStyle w:val="Nadpis4"/>
      </w:pPr>
      <w:r w:rsidRPr="00986BA3">
        <w:t>Sezónní posily na příměstských autobusových linkách PID</w:t>
      </w:r>
    </w:p>
    <w:p w:rsidR="005D284A" w:rsidRPr="00986BA3" w:rsidRDefault="005D284A" w:rsidP="005D284A">
      <w:pPr>
        <w:rPr>
          <w:rFonts w:cs="Arial"/>
        </w:rPr>
      </w:pPr>
      <w:r w:rsidRPr="00986BA3">
        <w:rPr>
          <w:rFonts w:cs="Arial"/>
        </w:rPr>
        <w:t xml:space="preserve">Po nedávném zavedení každoročních posilových spojů do oblasti </w:t>
      </w:r>
      <w:proofErr w:type="spellStart"/>
      <w:r w:rsidRPr="00986BA3">
        <w:rPr>
          <w:rFonts w:cs="Arial"/>
        </w:rPr>
        <w:t>Štěchovicka</w:t>
      </w:r>
      <w:proofErr w:type="spellEnd"/>
      <w:r w:rsidRPr="00986BA3">
        <w:rPr>
          <w:rFonts w:cs="Arial"/>
        </w:rPr>
        <w:t xml:space="preserve"> do</w:t>
      </w:r>
      <w:r w:rsidR="00B92E25" w:rsidRPr="00986BA3">
        <w:rPr>
          <w:rFonts w:cs="Arial"/>
        </w:rPr>
        <w:t>šlo</w:t>
      </w:r>
      <w:r w:rsidRPr="00986BA3">
        <w:rPr>
          <w:rFonts w:cs="Arial"/>
        </w:rPr>
        <w:t xml:space="preserve"> od soboty 23.</w:t>
      </w:r>
      <w:r w:rsidR="00B92E25" w:rsidRPr="00986BA3">
        <w:rPr>
          <w:rFonts w:cs="Arial"/>
        </w:rPr>
        <w:t xml:space="preserve"> 5.</w:t>
      </w:r>
      <w:r w:rsidRPr="00986BA3">
        <w:rPr>
          <w:rFonts w:cs="Arial"/>
        </w:rPr>
        <w:t xml:space="preserve"> 2020 k dalšímu rozšíření rekreační dopravy do této turisticky atraktivní destinace. Na lince </w:t>
      </w:r>
      <w:r w:rsidRPr="00986BA3">
        <w:rPr>
          <w:rFonts w:cs="Arial"/>
          <w:b/>
        </w:rPr>
        <w:t>390</w:t>
      </w:r>
      <w:r w:rsidRPr="00986BA3">
        <w:rPr>
          <w:rFonts w:cs="Arial"/>
        </w:rPr>
        <w:t xml:space="preserve"> b</w:t>
      </w:r>
      <w:r w:rsidR="00B92E25" w:rsidRPr="00986BA3">
        <w:rPr>
          <w:rFonts w:cs="Arial"/>
        </w:rPr>
        <w:t>yl</w:t>
      </w:r>
      <w:r w:rsidRPr="00986BA3">
        <w:rPr>
          <w:rFonts w:cs="Arial"/>
        </w:rPr>
        <w:t xml:space="preserve"> posílen provoz o sobotách a nedělích v dopolední a odpolední přepravní špičce </w:t>
      </w:r>
      <w:r w:rsidRPr="00E55B7A">
        <w:rPr>
          <w:rFonts w:cs="Arial"/>
          <w:b/>
          <w:bCs/>
        </w:rPr>
        <w:t>zavedením</w:t>
      </w:r>
      <w:r w:rsidRPr="00986BA3">
        <w:rPr>
          <w:rFonts w:cs="Arial"/>
        </w:rPr>
        <w:t xml:space="preserve"> vložených spojů v trase </w:t>
      </w:r>
      <w:r w:rsidRPr="00BA3A84">
        <w:t>Smíchovské nádraží – Štěchovice</w:t>
      </w:r>
      <w:r w:rsidRPr="00986BA3">
        <w:rPr>
          <w:rFonts w:cs="Arial"/>
        </w:rPr>
        <w:t xml:space="preserve"> (spoje jsou převedeny z tzv. zdvojených spojů na lince 361), v souhrnu je v těchto období v úseku Praha – Štěchovice nově interval 15 minut.</w:t>
      </w:r>
    </w:p>
    <w:p w:rsidR="005D284A" w:rsidRPr="00986BA3" w:rsidRDefault="005D284A" w:rsidP="005D284A">
      <w:pPr>
        <w:rPr>
          <w:rFonts w:cs="Arial"/>
          <w:szCs w:val="22"/>
        </w:rPr>
      </w:pPr>
      <w:r w:rsidRPr="00986BA3">
        <w:rPr>
          <w:rFonts w:cs="Arial"/>
        </w:rPr>
        <w:t xml:space="preserve">Kromě výše uvedených posil v oblasti </w:t>
      </w:r>
      <w:proofErr w:type="spellStart"/>
      <w:r w:rsidRPr="00986BA3">
        <w:rPr>
          <w:rFonts w:cs="Arial"/>
        </w:rPr>
        <w:t>Štěchovicka</w:t>
      </w:r>
      <w:proofErr w:type="spellEnd"/>
      <w:r w:rsidRPr="00986BA3">
        <w:rPr>
          <w:rFonts w:cs="Arial"/>
        </w:rPr>
        <w:t xml:space="preserve"> zároveň do</w:t>
      </w:r>
      <w:r w:rsidR="00B92E25" w:rsidRPr="00986BA3">
        <w:rPr>
          <w:rFonts w:cs="Arial"/>
        </w:rPr>
        <w:t>šlo</w:t>
      </w:r>
      <w:r w:rsidRPr="00986BA3">
        <w:rPr>
          <w:rFonts w:cs="Arial"/>
        </w:rPr>
        <w:t xml:space="preserve"> od 23. 5. 2020 k posílení provozu linky </w:t>
      </w:r>
      <w:r w:rsidRPr="00986BA3">
        <w:rPr>
          <w:rFonts w:cs="Arial"/>
          <w:b/>
        </w:rPr>
        <w:t xml:space="preserve">363 </w:t>
      </w:r>
      <w:r w:rsidRPr="00986BA3">
        <w:rPr>
          <w:rFonts w:cs="Arial"/>
        </w:rPr>
        <w:t xml:space="preserve">v oblasti </w:t>
      </w:r>
      <w:r w:rsidRPr="00986BA3">
        <w:rPr>
          <w:rFonts w:cs="Arial"/>
          <w:b/>
        </w:rPr>
        <w:t>Průhonic a Čestlic</w:t>
      </w:r>
      <w:r w:rsidRPr="00986BA3">
        <w:rPr>
          <w:rFonts w:cs="Arial"/>
        </w:rPr>
        <w:t>, kdy jsou až do 28. června 2020 o sobotách a</w:t>
      </w:r>
      <w:r w:rsidR="00986BA3">
        <w:rPr>
          <w:rFonts w:cs="Arial"/>
        </w:rPr>
        <w:t> </w:t>
      </w:r>
      <w:r w:rsidR="0081003C">
        <w:rPr>
          <w:rFonts w:cs="Arial"/>
        </w:rPr>
        <w:t>nedělích v době cca 8:00</w:t>
      </w:r>
      <w:r w:rsidRPr="00986BA3">
        <w:rPr>
          <w:rFonts w:cs="Arial"/>
        </w:rPr>
        <w:t xml:space="preserve">–19:00 zavedeny vložené spoje v úseku </w:t>
      </w:r>
      <w:r w:rsidRPr="00BA3A84">
        <w:rPr>
          <w:i/>
          <w:iCs/>
        </w:rPr>
        <w:t>Opatov – Průhonice / Čestlice, Albert hypermarket</w:t>
      </w:r>
      <w:r w:rsidRPr="00986BA3">
        <w:rPr>
          <w:rFonts w:cs="Arial"/>
          <w:szCs w:val="22"/>
        </w:rPr>
        <w:t>.</w:t>
      </w:r>
    </w:p>
    <w:p w:rsidR="005D284A" w:rsidRPr="00986BA3" w:rsidRDefault="005D284A" w:rsidP="0081003C">
      <w:pPr>
        <w:pStyle w:val="Nadpis4"/>
      </w:pPr>
      <w:r w:rsidRPr="00986BA3">
        <w:t>Zážitkový průvodce PID</w:t>
      </w:r>
    </w:p>
    <w:p w:rsidR="00986BA3" w:rsidRDefault="005D284A" w:rsidP="005D284A">
      <w:pPr>
        <w:rPr>
          <w:rFonts w:cs="Arial"/>
        </w:rPr>
      </w:pPr>
      <w:r w:rsidRPr="00986BA3">
        <w:rPr>
          <w:rFonts w:cs="Arial"/>
        </w:rPr>
        <w:t>Podrobné informace o zvláštních výletních vlacích, sezonních autobusech, tramvajích či přívozech najdete spolu s mnoha tipy na výlety s Pražskou integrovanou dopravou po Praze i</w:t>
      </w:r>
      <w:r w:rsidR="00986BA3">
        <w:rPr>
          <w:rFonts w:cs="Arial"/>
        </w:rPr>
        <w:t> </w:t>
      </w:r>
      <w:r w:rsidRPr="00986BA3">
        <w:rPr>
          <w:rFonts w:cs="Arial"/>
        </w:rPr>
        <w:t>Středních Čechách v Zážitkovém průvodci PID, který je zdarma k dostání v infocentrech PID, na vybraných informačních místech Českých drah i v dalších turistických místech Prahy a</w:t>
      </w:r>
      <w:r w:rsidR="00986BA3">
        <w:rPr>
          <w:rFonts w:cs="Arial"/>
        </w:rPr>
        <w:t> </w:t>
      </w:r>
      <w:r w:rsidRPr="00986BA3">
        <w:rPr>
          <w:rFonts w:cs="Arial"/>
        </w:rPr>
        <w:t xml:space="preserve">Středočeského kraje nebo je volně ke stažení zde: </w:t>
      </w:r>
      <w:hyperlink r:id="rId18" w:history="1">
        <w:r w:rsidRPr="00986BA3">
          <w:rPr>
            <w:rStyle w:val="Hypertextovodkaz"/>
            <w:rFonts w:cs="Arial"/>
          </w:rPr>
          <w:t>https://pid.cz/wp-content/uploads/ke-stazeni/tiskoviny/2020/Zazitkovy-pruvodce-PID-2020_TISK.pdf?x80250</w:t>
        </w:r>
      </w:hyperlink>
    </w:p>
    <w:p w:rsidR="005D284A" w:rsidRPr="00986BA3" w:rsidRDefault="005D284A" w:rsidP="00B92E25">
      <w:pPr>
        <w:pStyle w:val="Nadpis1"/>
        <w:rPr>
          <w:lang w:eastAsia="cs-CZ"/>
        </w:rPr>
      </w:pPr>
      <w:bookmarkStart w:id="6" w:name="_Toc41579728"/>
      <w:r w:rsidRPr="00986BA3">
        <w:rPr>
          <w:lang w:eastAsia="cs-CZ"/>
        </w:rPr>
        <w:t xml:space="preserve">Víkendová autobusová výluka </w:t>
      </w:r>
      <w:r w:rsidR="00B92E25" w:rsidRPr="00986BA3">
        <w:rPr>
          <w:lang w:eastAsia="cs-CZ"/>
        </w:rPr>
        <w:t xml:space="preserve">do </w:t>
      </w:r>
      <w:r w:rsidRPr="00986BA3">
        <w:rPr>
          <w:lang w:eastAsia="cs-CZ"/>
        </w:rPr>
        <w:t xml:space="preserve">Štěchovic </w:t>
      </w:r>
      <w:proofErr w:type="gramStart"/>
      <w:r w:rsidRPr="00986BA3">
        <w:rPr>
          <w:lang w:eastAsia="cs-CZ"/>
        </w:rPr>
        <w:t>13.</w:t>
      </w:r>
      <w:r w:rsidR="00986BA3">
        <w:rPr>
          <w:lang w:eastAsia="cs-CZ"/>
        </w:rPr>
        <w:t>–</w:t>
      </w:r>
      <w:r w:rsidRPr="00986BA3">
        <w:rPr>
          <w:lang w:eastAsia="cs-CZ"/>
        </w:rPr>
        <w:t>14</w:t>
      </w:r>
      <w:proofErr w:type="gramEnd"/>
      <w:r w:rsidRPr="00986BA3">
        <w:rPr>
          <w:lang w:eastAsia="cs-CZ"/>
        </w:rPr>
        <w:t>. 6. 2020</w:t>
      </w:r>
      <w:bookmarkEnd w:id="6"/>
    </w:p>
    <w:p w:rsidR="00B92E25" w:rsidRPr="00986BA3" w:rsidRDefault="005D284A" w:rsidP="005D284A">
      <w:pPr>
        <w:rPr>
          <w:rFonts w:cs="Arial"/>
        </w:rPr>
      </w:pPr>
      <w:r w:rsidRPr="00986BA3">
        <w:rPr>
          <w:rFonts w:cs="Arial"/>
        </w:rPr>
        <w:t xml:space="preserve">O víkendu </w:t>
      </w:r>
      <w:proofErr w:type="gramStart"/>
      <w:r w:rsidRPr="00986BA3">
        <w:rPr>
          <w:rFonts w:cs="Arial"/>
        </w:rPr>
        <w:t>13.–14</w:t>
      </w:r>
      <w:proofErr w:type="gramEnd"/>
      <w:r w:rsidRPr="00986BA3">
        <w:rPr>
          <w:rFonts w:cs="Arial"/>
        </w:rPr>
        <w:t>. června 2020 bude zcela uzavřena silnice II/102 ve směru na Štěchovice. V</w:t>
      </w:r>
      <w:r w:rsidR="00986BA3">
        <w:rPr>
          <w:rFonts w:cs="Arial"/>
        </w:rPr>
        <w:t> </w:t>
      </w:r>
      <w:r w:rsidRPr="00986BA3">
        <w:rPr>
          <w:rFonts w:cs="Arial"/>
        </w:rPr>
        <w:t xml:space="preserve">úseku </w:t>
      </w:r>
      <w:r w:rsidRPr="00986BA3">
        <w:rPr>
          <w:rFonts w:cs="Arial"/>
          <w:i/>
        </w:rPr>
        <w:t>Vrané nad Vltavou – Měchenice</w:t>
      </w:r>
      <w:r w:rsidRPr="00986BA3">
        <w:rPr>
          <w:rFonts w:cs="Arial"/>
        </w:rPr>
        <w:t xml:space="preserve"> bude zajištěna náhradní vlaková doprava.</w:t>
      </w:r>
      <w:r w:rsidR="00B92E25" w:rsidRPr="00986BA3">
        <w:rPr>
          <w:rFonts w:cs="Arial"/>
        </w:rPr>
        <w:t xml:space="preserve"> Autobus</w:t>
      </w:r>
      <w:r w:rsidR="00DD0AED" w:rsidRPr="00986BA3">
        <w:rPr>
          <w:rFonts w:cs="Arial"/>
        </w:rPr>
        <w:t>y</w:t>
      </w:r>
      <w:r w:rsidR="00B92E25" w:rsidRPr="00986BA3">
        <w:rPr>
          <w:rFonts w:cs="Arial"/>
        </w:rPr>
        <w:t xml:space="preserve"> z Prahy pojedou </w:t>
      </w:r>
      <w:r w:rsidR="00DD0AED" w:rsidRPr="00986BA3">
        <w:rPr>
          <w:rFonts w:cs="Arial"/>
        </w:rPr>
        <w:t xml:space="preserve">jako linka číslo 742 </w:t>
      </w:r>
      <w:r w:rsidR="00B92E25" w:rsidRPr="00986BA3">
        <w:rPr>
          <w:rFonts w:cs="Arial"/>
        </w:rPr>
        <w:t>k nádraží ve Vraném nad Vltavou, kde bude zajištěn přestup na náhradní vlakovou dopravu. V Měchenicích pak budou opět navazovat autobusy směr Davle a</w:t>
      </w:r>
      <w:r w:rsidR="00986BA3">
        <w:rPr>
          <w:rFonts w:cs="Arial"/>
        </w:rPr>
        <w:t> </w:t>
      </w:r>
      <w:r w:rsidR="00B92E25" w:rsidRPr="00986BA3">
        <w:rPr>
          <w:rFonts w:cs="Arial"/>
        </w:rPr>
        <w:t>Štěchovice.</w:t>
      </w:r>
      <w:r w:rsidR="00DD0AED" w:rsidRPr="00986BA3">
        <w:rPr>
          <w:rFonts w:cs="Arial"/>
        </w:rPr>
        <w:t xml:space="preserve"> Linka 360 do Sedlčan pojede odklonem přes Starou Huť a Nový Knín.</w:t>
      </w:r>
    </w:p>
    <w:p w:rsidR="0081003C" w:rsidRDefault="00FF5BCB" w:rsidP="0081003C">
      <w:pPr>
        <w:pStyle w:val="Sted"/>
      </w:pPr>
      <w:r>
        <w:rPr>
          <w:noProof/>
          <w:lang w:eastAsia="cs-CZ"/>
        </w:rPr>
        <w:lastRenderedPageBreak/>
        <w:drawing>
          <wp:inline distT="0" distB="0" distL="0" distR="0">
            <wp:extent cx="6096000" cy="6324600"/>
            <wp:effectExtent l="0" t="0" r="0" b="0"/>
            <wp:docPr id="10" name="obrázek 4" descr="vylukastecho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ylukastechovi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6324600"/>
                    </a:xfrm>
                    <a:prstGeom prst="rect">
                      <a:avLst/>
                    </a:prstGeom>
                    <a:noFill/>
                    <a:ln>
                      <a:noFill/>
                    </a:ln>
                  </pic:spPr>
                </pic:pic>
              </a:graphicData>
            </a:graphic>
          </wp:inline>
        </w:drawing>
      </w:r>
    </w:p>
    <w:p w:rsidR="00B92E25" w:rsidRPr="00986BA3" w:rsidRDefault="00B92E25" w:rsidP="00BD7CD1">
      <w:pPr>
        <w:pStyle w:val="Nadpis4"/>
      </w:pPr>
      <w:r w:rsidRPr="00986BA3">
        <w:t>Změny autobusových linek</w:t>
      </w:r>
    </w:p>
    <w:p w:rsidR="00B92E25" w:rsidRPr="00986BA3" w:rsidRDefault="00B92E25" w:rsidP="00DD0AED">
      <w:pPr>
        <w:ind w:left="567" w:hanging="567"/>
        <w:rPr>
          <w:rFonts w:cs="Arial"/>
        </w:rPr>
      </w:pPr>
      <w:r w:rsidRPr="00986BA3">
        <w:rPr>
          <w:rFonts w:cs="Arial"/>
          <w:b/>
        </w:rPr>
        <w:t>314</w:t>
      </w:r>
      <w:r w:rsidR="00066B0E" w:rsidRPr="00986BA3">
        <w:rPr>
          <w:rFonts w:cs="Arial"/>
        </w:rPr>
        <w:tab/>
        <w:t>Linka je zkrácena do trasy Měchenice, žel.</w:t>
      </w:r>
      <w:r w:rsidR="00BD7CD1">
        <w:rPr>
          <w:rFonts w:cs="Arial"/>
        </w:rPr>
        <w:t xml:space="preserve"> </w:t>
      </w:r>
      <w:proofErr w:type="gramStart"/>
      <w:r w:rsidR="00066B0E" w:rsidRPr="00986BA3">
        <w:rPr>
          <w:rFonts w:cs="Arial"/>
        </w:rPr>
        <w:t>st.</w:t>
      </w:r>
      <w:proofErr w:type="gramEnd"/>
      <w:r w:rsidR="00066B0E" w:rsidRPr="00986BA3">
        <w:rPr>
          <w:rFonts w:cs="Arial"/>
        </w:rPr>
        <w:t xml:space="preserve"> – Nová Ves pod Pleší (s návazností na vlak od Prahy)</w:t>
      </w:r>
      <w:r w:rsidR="00DD0AED" w:rsidRPr="00986BA3">
        <w:rPr>
          <w:rFonts w:cs="Arial"/>
        </w:rPr>
        <w:t>.</w:t>
      </w:r>
    </w:p>
    <w:p w:rsidR="00986BA3" w:rsidRDefault="00B92E25" w:rsidP="00DD0AED">
      <w:pPr>
        <w:ind w:left="567" w:hanging="567"/>
        <w:rPr>
          <w:rFonts w:cs="Arial"/>
        </w:rPr>
      </w:pPr>
      <w:r w:rsidRPr="00986BA3">
        <w:rPr>
          <w:rFonts w:cs="Arial"/>
          <w:b/>
        </w:rPr>
        <w:t>338</w:t>
      </w:r>
      <w:r w:rsidR="00066B0E" w:rsidRPr="00986BA3">
        <w:rPr>
          <w:rFonts w:cs="Arial"/>
        </w:rPr>
        <w:tab/>
        <w:t>Linka je vedena ve dvou trasách:</w:t>
      </w:r>
    </w:p>
    <w:p w:rsidR="00B92E25" w:rsidRPr="00986BA3" w:rsidRDefault="00DD0AED" w:rsidP="00DD0AED">
      <w:pPr>
        <w:ind w:left="567" w:firstLine="0"/>
        <w:rPr>
          <w:rFonts w:cs="Arial"/>
        </w:rPr>
      </w:pPr>
      <w:r w:rsidRPr="00986BA3">
        <w:rPr>
          <w:rFonts w:cs="Arial"/>
        </w:rPr>
        <w:t xml:space="preserve">a) </w:t>
      </w:r>
      <w:r w:rsidR="00066B0E" w:rsidRPr="00986BA3">
        <w:rPr>
          <w:rFonts w:cs="Arial"/>
        </w:rPr>
        <w:t xml:space="preserve">Smíchovské nádraží – Strnady </w:t>
      </w:r>
      <w:r w:rsidR="00066B0E" w:rsidRPr="00BD7CD1">
        <w:rPr>
          <w:rFonts w:cs="Arial"/>
          <w:b/>
        </w:rPr>
        <w:t>(</w:t>
      </w:r>
      <w:r w:rsidR="00BD7CD1" w:rsidRPr="00BD7CD1">
        <w:rPr>
          <w:rFonts w:cs="Arial"/>
          <w:b/>
        </w:rPr>
        <w:t>P</w:t>
      </w:r>
      <w:r w:rsidR="00066B0E" w:rsidRPr="00986BA3">
        <w:rPr>
          <w:rFonts w:cs="Arial"/>
          <w:b/>
        </w:rPr>
        <w:t>ozor, tuto část linky nelze použít při cestě do Štěchovic!</w:t>
      </w:r>
      <w:r w:rsidR="00066B0E" w:rsidRPr="00BD7CD1">
        <w:rPr>
          <w:rFonts w:cs="Arial"/>
          <w:b/>
        </w:rPr>
        <w:t>)</w:t>
      </w:r>
    </w:p>
    <w:p w:rsidR="00066B0E" w:rsidRPr="00986BA3" w:rsidRDefault="00DD0AED" w:rsidP="00DD0AED">
      <w:pPr>
        <w:ind w:left="567" w:firstLine="0"/>
        <w:rPr>
          <w:rFonts w:cs="Arial"/>
        </w:rPr>
      </w:pPr>
      <w:r w:rsidRPr="00986BA3">
        <w:rPr>
          <w:rFonts w:cs="Arial"/>
        </w:rPr>
        <w:t xml:space="preserve">b) </w:t>
      </w:r>
      <w:r w:rsidR="00066B0E" w:rsidRPr="00986BA3">
        <w:rPr>
          <w:rFonts w:cs="Arial"/>
        </w:rPr>
        <w:t>Měchenice, žel.</w:t>
      </w:r>
      <w:r w:rsidR="00BD7CD1">
        <w:rPr>
          <w:rFonts w:cs="Arial"/>
        </w:rPr>
        <w:t xml:space="preserve"> </w:t>
      </w:r>
      <w:proofErr w:type="gramStart"/>
      <w:r w:rsidR="00066B0E" w:rsidRPr="00986BA3">
        <w:rPr>
          <w:rFonts w:cs="Arial"/>
        </w:rPr>
        <w:t>st.</w:t>
      </w:r>
      <w:proofErr w:type="gramEnd"/>
      <w:r w:rsidR="00066B0E" w:rsidRPr="00986BA3">
        <w:rPr>
          <w:rFonts w:cs="Arial"/>
        </w:rPr>
        <w:t xml:space="preserve"> – Štěchovice – Hradištko, Pikovice, most (s návazností na vlak od Prahy)</w:t>
      </w:r>
    </w:p>
    <w:p w:rsidR="00986BA3" w:rsidRDefault="00B92E25" w:rsidP="00DD0AED">
      <w:pPr>
        <w:ind w:left="567" w:hanging="567"/>
        <w:rPr>
          <w:rFonts w:cs="Arial"/>
        </w:rPr>
      </w:pPr>
      <w:r w:rsidRPr="00986BA3">
        <w:rPr>
          <w:rFonts w:cs="Arial"/>
          <w:b/>
        </w:rPr>
        <w:t>360</w:t>
      </w:r>
      <w:r w:rsidR="00066B0E" w:rsidRPr="00986BA3">
        <w:rPr>
          <w:rFonts w:cs="Arial"/>
        </w:rPr>
        <w:tab/>
        <w:t xml:space="preserve">Linka je v úseku Lihovar – Korkyně, Křížov odkloněna po </w:t>
      </w:r>
      <w:r w:rsidR="00DD0AED" w:rsidRPr="00986BA3">
        <w:rPr>
          <w:rFonts w:cs="Arial"/>
        </w:rPr>
        <w:t>dálnici</w:t>
      </w:r>
      <w:r w:rsidR="00066B0E" w:rsidRPr="00986BA3">
        <w:rPr>
          <w:rFonts w:cs="Arial"/>
        </w:rPr>
        <w:t xml:space="preserve"> D4 se zastávkami Dobříš, žel.</w:t>
      </w:r>
      <w:r w:rsidR="00BD7CD1">
        <w:rPr>
          <w:rFonts w:cs="Arial"/>
        </w:rPr>
        <w:t xml:space="preserve"> </w:t>
      </w:r>
      <w:proofErr w:type="gramStart"/>
      <w:r w:rsidR="00066B0E" w:rsidRPr="00986BA3">
        <w:rPr>
          <w:rFonts w:cs="Arial"/>
        </w:rPr>
        <w:t>st.</w:t>
      </w:r>
      <w:proofErr w:type="gramEnd"/>
      <w:r w:rsidR="00066B0E" w:rsidRPr="00986BA3">
        <w:rPr>
          <w:rFonts w:cs="Arial"/>
        </w:rPr>
        <w:t xml:space="preserve"> – Nový Knín, Sudovice – Nový Knín.</w:t>
      </w:r>
    </w:p>
    <w:p w:rsidR="00B92E25" w:rsidRPr="00986BA3" w:rsidRDefault="00B92E25" w:rsidP="00DD0AED">
      <w:pPr>
        <w:ind w:left="567" w:hanging="567"/>
        <w:rPr>
          <w:rFonts w:cs="Arial"/>
        </w:rPr>
      </w:pPr>
      <w:r w:rsidRPr="00986BA3">
        <w:rPr>
          <w:rFonts w:cs="Arial"/>
          <w:b/>
        </w:rPr>
        <w:t>361</w:t>
      </w:r>
      <w:r w:rsidR="00066B0E" w:rsidRPr="00986BA3">
        <w:rPr>
          <w:rFonts w:cs="Arial"/>
        </w:rPr>
        <w:tab/>
      </w:r>
      <w:r w:rsidR="00DD0AED" w:rsidRPr="00986BA3">
        <w:rPr>
          <w:rFonts w:cs="Arial"/>
        </w:rPr>
        <w:t>Linka je zkrácena do trasy Měchenice, žel.</w:t>
      </w:r>
      <w:r w:rsidR="00BD7CD1">
        <w:rPr>
          <w:rFonts w:cs="Arial"/>
        </w:rPr>
        <w:t xml:space="preserve"> </w:t>
      </w:r>
      <w:proofErr w:type="gramStart"/>
      <w:r w:rsidR="00DD0AED" w:rsidRPr="00986BA3">
        <w:rPr>
          <w:rFonts w:cs="Arial"/>
        </w:rPr>
        <w:t>st.</w:t>
      </w:r>
      <w:proofErr w:type="gramEnd"/>
      <w:r w:rsidR="00DD0AED" w:rsidRPr="00986BA3">
        <w:rPr>
          <w:rFonts w:cs="Arial"/>
        </w:rPr>
        <w:t xml:space="preserve"> – Nový Knín (s návazností na vlak od Prahy).</w:t>
      </w:r>
    </w:p>
    <w:p w:rsidR="00B92E25" w:rsidRPr="00986BA3" w:rsidRDefault="00B92E25" w:rsidP="00DD0AED">
      <w:pPr>
        <w:ind w:left="567" w:hanging="567"/>
        <w:rPr>
          <w:rFonts w:cs="Arial"/>
        </w:rPr>
      </w:pPr>
      <w:r w:rsidRPr="00986BA3">
        <w:rPr>
          <w:rFonts w:cs="Arial"/>
          <w:b/>
        </w:rPr>
        <w:t>390</w:t>
      </w:r>
      <w:r w:rsidR="00DD0AED" w:rsidRPr="00986BA3">
        <w:rPr>
          <w:rFonts w:cs="Arial"/>
        </w:rPr>
        <w:tab/>
        <w:t>Linka je zkrácena do trasy Měchenice, žel.</w:t>
      </w:r>
      <w:r w:rsidR="00BD7CD1">
        <w:rPr>
          <w:rFonts w:cs="Arial"/>
        </w:rPr>
        <w:t xml:space="preserve"> </w:t>
      </w:r>
      <w:proofErr w:type="gramStart"/>
      <w:r w:rsidR="00DD0AED" w:rsidRPr="00986BA3">
        <w:rPr>
          <w:rFonts w:cs="Arial"/>
        </w:rPr>
        <w:t>st.</w:t>
      </w:r>
      <w:proofErr w:type="gramEnd"/>
      <w:r w:rsidR="00DD0AED" w:rsidRPr="00986BA3">
        <w:rPr>
          <w:rFonts w:cs="Arial"/>
        </w:rPr>
        <w:t xml:space="preserve"> – Rabyně, Měřín (s návazností na vlak od Prahy).</w:t>
      </w:r>
    </w:p>
    <w:p w:rsidR="00066B0E" w:rsidRPr="00986BA3" w:rsidRDefault="00066B0E" w:rsidP="00DD0AED">
      <w:pPr>
        <w:ind w:left="567" w:hanging="567"/>
        <w:rPr>
          <w:rFonts w:cs="Arial"/>
        </w:rPr>
      </w:pPr>
      <w:r w:rsidRPr="00986BA3">
        <w:rPr>
          <w:rFonts w:cs="Arial"/>
          <w:b/>
        </w:rPr>
        <w:lastRenderedPageBreak/>
        <w:t>742</w:t>
      </w:r>
      <w:r w:rsidRPr="00986BA3">
        <w:rPr>
          <w:rFonts w:cs="Arial"/>
        </w:rPr>
        <w:tab/>
        <w:t xml:space="preserve">Náhradní autobusová linka v trase Smíchovské nádraží – </w:t>
      </w:r>
      <w:r w:rsidR="00DD0AED" w:rsidRPr="00986BA3">
        <w:rPr>
          <w:rFonts w:cs="Arial"/>
        </w:rPr>
        <w:t xml:space="preserve">Zbraslavské náměstí – </w:t>
      </w:r>
      <w:r w:rsidRPr="00986BA3">
        <w:rPr>
          <w:rFonts w:cs="Arial"/>
        </w:rPr>
        <w:t>Vrané nad Vltavou, žel.</w:t>
      </w:r>
      <w:r w:rsidR="00BD7CD1">
        <w:rPr>
          <w:rFonts w:cs="Arial"/>
        </w:rPr>
        <w:t xml:space="preserve"> </w:t>
      </w:r>
      <w:proofErr w:type="gramStart"/>
      <w:r w:rsidRPr="00986BA3">
        <w:rPr>
          <w:rFonts w:cs="Arial"/>
        </w:rPr>
        <w:t>st.</w:t>
      </w:r>
      <w:proofErr w:type="gramEnd"/>
      <w:r w:rsidRPr="00986BA3">
        <w:rPr>
          <w:rFonts w:cs="Arial"/>
        </w:rPr>
        <w:t xml:space="preserve"> s návazností na náhradní vlak ve Vraném nad Vltavou směr Měchenice (nahrazuje linky 338, 361 a 390).</w:t>
      </w:r>
    </w:p>
    <w:p w:rsidR="005D284A" w:rsidRPr="00986BA3" w:rsidRDefault="005D284A" w:rsidP="005D284A">
      <w:pPr>
        <w:rPr>
          <w:rFonts w:cs="Arial"/>
        </w:rPr>
      </w:pPr>
      <w:r w:rsidRPr="00986BA3">
        <w:rPr>
          <w:rFonts w:cs="Arial"/>
        </w:rPr>
        <w:t>Doporučujeme cestujícím, aby se o výlukovém víkendu z důvodu snížené kapacit</w:t>
      </w:r>
      <w:r w:rsidR="0063053F" w:rsidRPr="00986BA3">
        <w:rPr>
          <w:rFonts w:cs="Arial"/>
        </w:rPr>
        <w:t>y</w:t>
      </w:r>
      <w:r w:rsidRPr="00986BA3">
        <w:rPr>
          <w:rFonts w:cs="Arial"/>
        </w:rPr>
        <w:t xml:space="preserve"> autobusů v</w:t>
      </w:r>
      <w:r w:rsidR="00986BA3">
        <w:rPr>
          <w:rFonts w:cs="Arial"/>
        </w:rPr>
        <w:t> </w:t>
      </w:r>
      <w:r w:rsidRPr="00986BA3">
        <w:rPr>
          <w:rFonts w:cs="Arial"/>
        </w:rPr>
        <w:t>této oblasti při plánování cest na výlet pokud možno vyhnuli.</w:t>
      </w:r>
    </w:p>
    <w:p w:rsidR="0063053F" w:rsidRPr="00986BA3" w:rsidRDefault="0063053F" w:rsidP="00BD7CD1">
      <w:pPr>
        <w:pStyle w:val="Nadpis4"/>
      </w:pPr>
      <w:r w:rsidRPr="00986BA3">
        <w:t>Prázdninová uzavírka silnice Štěchovice – Slapy</w:t>
      </w:r>
    </w:p>
    <w:p w:rsidR="00986BA3" w:rsidRDefault="0063053F" w:rsidP="005D284A">
      <w:pPr>
        <w:rPr>
          <w:rFonts w:cs="Arial"/>
        </w:rPr>
      </w:pPr>
      <w:r w:rsidRPr="00986BA3">
        <w:rPr>
          <w:rFonts w:cs="Arial"/>
        </w:rPr>
        <w:t>Upozorňujeme cestující, že během celých letních prázdnin bude zcela uzavřena silnice II/102 mezi Štěchovicemi a Slapy. Pro cesty linkami 360, 361 a 390 dál za Štěchovice je nutné počítat s výraznými změnami tras těchto linek a s prodloužením cestovní doby. Linka 360 bude vedena mezi Prahou a Chotilskem po dálnici D4 přes Starou Huť a Nový Knín, linka 361 pojede mezi Štěchovicemi a Slapy přes Vysoký Újezd. Linka 390 bude mezi Štěchovicemi a Rabyní zrušena a</w:t>
      </w:r>
      <w:r w:rsidR="00986BA3">
        <w:rPr>
          <w:rFonts w:cs="Arial"/>
        </w:rPr>
        <w:t> </w:t>
      </w:r>
      <w:r w:rsidRPr="00986BA3">
        <w:rPr>
          <w:rFonts w:cs="Arial"/>
        </w:rPr>
        <w:t>nahrazena linkou 361. Linka 438 bude ve směru od Benešova zkrácena od Vysokého Újezdu a</w:t>
      </w:r>
      <w:r w:rsidR="00986BA3">
        <w:rPr>
          <w:rFonts w:cs="Arial"/>
        </w:rPr>
        <w:t> </w:t>
      </w:r>
      <w:r w:rsidRPr="00986BA3">
        <w:rPr>
          <w:rFonts w:cs="Arial"/>
        </w:rPr>
        <w:t>nahrazena linkou 361. Podrobnosti přineseme v dalším vydání Informačního zpravodaje PID.</w:t>
      </w:r>
    </w:p>
    <w:p w:rsidR="00472204" w:rsidRPr="00986BA3" w:rsidRDefault="00472204" w:rsidP="00472204">
      <w:pPr>
        <w:pStyle w:val="Nadpis1"/>
        <w:rPr>
          <w:lang w:eastAsia="cs-CZ"/>
        </w:rPr>
      </w:pPr>
      <w:bookmarkStart w:id="7" w:name="_Toc41579729"/>
      <w:r w:rsidRPr="00986BA3">
        <w:rPr>
          <w:lang w:eastAsia="cs-CZ"/>
        </w:rPr>
        <w:t xml:space="preserve">Prodloužení </w:t>
      </w:r>
      <w:proofErr w:type="spellStart"/>
      <w:r w:rsidRPr="00986BA3">
        <w:rPr>
          <w:lang w:eastAsia="cs-CZ"/>
        </w:rPr>
        <w:t>buspruhu</w:t>
      </w:r>
      <w:proofErr w:type="spellEnd"/>
      <w:r w:rsidRPr="00986BA3">
        <w:rPr>
          <w:lang w:eastAsia="cs-CZ"/>
        </w:rPr>
        <w:t xml:space="preserve"> v </w:t>
      </w:r>
      <w:proofErr w:type="spellStart"/>
      <w:r w:rsidRPr="00986BA3">
        <w:rPr>
          <w:lang w:eastAsia="cs-CZ"/>
        </w:rPr>
        <w:t>Rabakovské</w:t>
      </w:r>
      <w:bookmarkEnd w:id="7"/>
      <w:proofErr w:type="spellEnd"/>
    </w:p>
    <w:p w:rsidR="00472204" w:rsidRPr="00986BA3" w:rsidRDefault="00FF5BCB" w:rsidP="00472204">
      <w:pPr>
        <w:rPr>
          <w:lang w:eastAsia="cs-CZ"/>
        </w:rPr>
      </w:pPr>
      <w:r>
        <w:rPr>
          <w:noProof/>
          <w:lang w:eastAsia="cs-CZ"/>
        </w:rPr>
        <w:drawing>
          <wp:anchor distT="0" distB="0" distL="114300" distR="114300" simplePos="0" relativeHeight="251658752" behindDoc="0" locked="0" layoutInCell="1" allowOverlap="1">
            <wp:simplePos x="0" y="0"/>
            <wp:positionH relativeFrom="margin">
              <wp:posOffset>0</wp:posOffset>
            </wp:positionH>
            <wp:positionV relativeFrom="margin">
              <wp:posOffset>2943225</wp:posOffset>
            </wp:positionV>
            <wp:extent cx="3600450" cy="2400300"/>
            <wp:effectExtent l="0" t="0" r="0" b="0"/>
            <wp:wrapSquare wrapText="bothSides"/>
            <wp:docPr id="14" name="obrázek 14" descr="rabakovsk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bakovsk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pic:spPr>
                </pic:pic>
              </a:graphicData>
            </a:graphic>
            <wp14:sizeRelH relativeFrom="page">
              <wp14:pctWidth>0</wp14:pctWidth>
            </wp14:sizeRelH>
            <wp14:sizeRelV relativeFrom="page">
              <wp14:pctHeight>0</wp14:pctHeight>
            </wp14:sizeRelV>
          </wp:anchor>
        </w:drawing>
      </w:r>
      <w:r w:rsidR="00472204" w:rsidRPr="00986BA3">
        <w:rPr>
          <w:lang w:eastAsia="cs-CZ"/>
        </w:rPr>
        <w:t>V dubnu 2020 došlo v </w:t>
      </w:r>
      <w:proofErr w:type="spellStart"/>
      <w:r w:rsidR="00472204" w:rsidRPr="00986BA3">
        <w:rPr>
          <w:lang w:eastAsia="cs-CZ"/>
        </w:rPr>
        <w:t>Rabakovské</w:t>
      </w:r>
      <w:proofErr w:type="spellEnd"/>
      <w:r w:rsidR="00472204" w:rsidRPr="00986BA3">
        <w:rPr>
          <w:lang w:eastAsia="cs-CZ"/>
        </w:rPr>
        <w:t xml:space="preserve"> ulici u zastávek Plošná ke změně dopravního režimu, kterou byl původní </w:t>
      </w:r>
      <w:proofErr w:type="spellStart"/>
      <w:r w:rsidR="00472204" w:rsidRPr="00986BA3">
        <w:rPr>
          <w:lang w:eastAsia="cs-CZ"/>
        </w:rPr>
        <w:t>buspruh</w:t>
      </w:r>
      <w:proofErr w:type="spellEnd"/>
      <w:r w:rsidR="00472204" w:rsidRPr="00986BA3">
        <w:rPr>
          <w:lang w:eastAsia="cs-CZ"/>
        </w:rPr>
        <w:t xml:space="preserve"> prodloužen ve směru do centra o téměř 200 m. Tímto opatřením budou při zvýšených intenzitách provozu minimalizována zdržení způsobená průjezdem </w:t>
      </w:r>
      <w:r w:rsidR="00986BA3">
        <w:rPr>
          <w:lang w:eastAsia="cs-CZ"/>
        </w:rPr>
        <w:t>„</w:t>
      </w:r>
      <w:r w:rsidR="00472204" w:rsidRPr="00986BA3">
        <w:rPr>
          <w:lang w:eastAsia="cs-CZ"/>
        </w:rPr>
        <w:t>myší dírou</w:t>
      </w:r>
      <w:r w:rsidR="00986BA3">
        <w:rPr>
          <w:lang w:eastAsia="cs-CZ"/>
        </w:rPr>
        <w:t>“</w:t>
      </w:r>
      <w:r w:rsidR="00472204" w:rsidRPr="00986BA3">
        <w:rPr>
          <w:lang w:eastAsia="cs-CZ"/>
        </w:rPr>
        <w:t xml:space="preserve"> pod železniční tratí, ve které je provoz řízen kyvadlově světelnou signalizací.</w:t>
      </w:r>
    </w:p>
    <w:p w:rsidR="00472204" w:rsidRPr="00986BA3" w:rsidRDefault="00472204" w:rsidP="00472204">
      <w:pPr>
        <w:rPr>
          <w:lang w:eastAsia="cs-CZ"/>
        </w:rPr>
      </w:pPr>
      <w:proofErr w:type="spellStart"/>
      <w:r w:rsidRPr="00986BA3">
        <w:rPr>
          <w:lang w:eastAsia="cs-CZ"/>
        </w:rPr>
        <w:t>Rabakovská</w:t>
      </w:r>
      <w:proofErr w:type="spellEnd"/>
      <w:r w:rsidRPr="00986BA3">
        <w:rPr>
          <w:lang w:eastAsia="cs-CZ"/>
        </w:rPr>
        <w:t xml:space="preserve"> ulice je stavebně tří- až </w:t>
      </w:r>
      <w:proofErr w:type="spellStart"/>
      <w:r w:rsidRPr="00986BA3">
        <w:rPr>
          <w:lang w:eastAsia="cs-CZ"/>
        </w:rPr>
        <w:t>čtyřpruhová</w:t>
      </w:r>
      <w:proofErr w:type="spellEnd"/>
      <w:r w:rsidRPr="00986BA3">
        <w:rPr>
          <w:lang w:eastAsia="cs-CZ"/>
        </w:rPr>
        <w:t xml:space="preserve"> komunikace, kdy původně v oblasti přechodu pro chodce byly jen dva pruhy a </w:t>
      </w:r>
      <w:proofErr w:type="spellStart"/>
      <w:r w:rsidRPr="00986BA3">
        <w:rPr>
          <w:lang w:eastAsia="cs-CZ"/>
        </w:rPr>
        <w:t>buspruh</w:t>
      </w:r>
      <w:proofErr w:type="spellEnd"/>
      <w:r w:rsidRPr="00986BA3">
        <w:rPr>
          <w:lang w:eastAsia="cs-CZ"/>
        </w:rPr>
        <w:t xml:space="preserve"> končil před tímto přechodem a to navíc uspořádáním snižujícím efektivitu </w:t>
      </w:r>
      <w:proofErr w:type="spellStart"/>
      <w:r w:rsidRPr="00986BA3">
        <w:rPr>
          <w:lang w:eastAsia="cs-CZ"/>
        </w:rPr>
        <w:t>buspruhu</w:t>
      </w:r>
      <w:proofErr w:type="spellEnd"/>
      <w:r w:rsidRPr="00986BA3">
        <w:rPr>
          <w:lang w:eastAsia="cs-CZ"/>
        </w:rPr>
        <w:t xml:space="preserve"> (projevovalo se zde předčasné řazení ostatních vozidel, které omezovalo průjezd autobusů).</w:t>
      </w:r>
    </w:p>
    <w:p w:rsidR="00472204" w:rsidRPr="00986BA3" w:rsidRDefault="00472204" w:rsidP="00472204">
      <w:pPr>
        <w:rPr>
          <w:lang w:eastAsia="cs-CZ"/>
        </w:rPr>
      </w:pPr>
      <w:r w:rsidRPr="00986BA3">
        <w:rPr>
          <w:lang w:eastAsia="cs-CZ"/>
        </w:rPr>
        <w:t xml:space="preserve">V rámci prodloužení </w:t>
      </w:r>
      <w:proofErr w:type="spellStart"/>
      <w:r w:rsidRPr="00986BA3">
        <w:rPr>
          <w:lang w:eastAsia="cs-CZ"/>
        </w:rPr>
        <w:t>buspruhu</w:t>
      </w:r>
      <w:proofErr w:type="spellEnd"/>
      <w:r w:rsidRPr="00986BA3">
        <w:rPr>
          <w:lang w:eastAsia="cs-CZ"/>
        </w:rPr>
        <w:t xml:space="preserve"> bylo nově nutné řešit i přechod pro chodce (s jedním ostrůvkem), který je nově veden přes tři jízdní pruhy a rozdělen dvěma ostrůvky. Pro chodce je zvýrazněn směr jízdy vozidel přes jednotlivé úseky přechodu šipkami vodorovného dopravního značení.</w:t>
      </w:r>
    </w:p>
    <w:p w:rsidR="00472204" w:rsidRPr="00986BA3" w:rsidRDefault="00472204" w:rsidP="00472204">
      <w:pPr>
        <w:rPr>
          <w:lang w:eastAsia="cs-CZ"/>
        </w:rPr>
      </w:pPr>
      <w:r w:rsidRPr="00986BA3">
        <w:rPr>
          <w:lang w:eastAsia="cs-CZ"/>
        </w:rPr>
        <w:t xml:space="preserve">Vyhrazený jízdní pruh je nově ukončen tak, že se autobusy (a ostatní oprávněná vozidla) přeřazují do průběžného pruhu (obdobně jako při původním výjezdu ze zastávky) s využitím příslušných práv a povinností. Celý </w:t>
      </w:r>
      <w:proofErr w:type="spellStart"/>
      <w:r w:rsidRPr="00986BA3">
        <w:rPr>
          <w:lang w:eastAsia="cs-CZ"/>
        </w:rPr>
        <w:t>buspruh</w:t>
      </w:r>
      <w:proofErr w:type="spellEnd"/>
      <w:r w:rsidRPr="00986BA3">
        <w:rPr>
          <w:lang w:eastAsia="cs-CZ"/>
        </w:rPr>
        <w:t xml:space="preserve"> je nově bez časového omezení, což časově sjednocuje dopravní režim a podporuje bezpečnost i na přechodu pro chodce a v oblasti zastávky.</w:t>
      </w:r>
    </w:p>
    <w:sectPr w:rsidR="00472204" w:rsidRPr="00986BA3" w:rsidSect="000A588A">
      <w:type w:val="continuous"/>
      <w:pgSz w:w="11907" w:h="16840" w:code="9"/>
      <w:pgMar w:top="1418" w:right="1134" w:bottom="1134" w:left="1134" w:header="567" w:footer="56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578E" w:rsidRDefault="005B578E">
      <w:r>
        <w:separator/>
      </w:r>
    </w:p>
  </w:endnote>
  <w:endnote w:type="continuationSeparator" w:id="0">
    <w:p w:rsidR="005B578E" w:rsidRDefault="005B5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B0E" w:rsidRDefault="00FF5BCB">
    <w:pPr>
      <w:pStyle w:val="Zpat"/>
    </w:pPr>
    <w:r>
      <w:rPr>
        <w:noProof/>
        <w:lang w:eastAsia="cs-CZ"/>
      </w:rPr>
      <w:drawing>
        <wp:anchor distT="0" distB="0" distL="114300" distR="114300" simplePos="0" relativeHeight="251659264" behindDoc="0" locked="0" layoutInCell="1" allowOverlap="1">
          <wp:simplePos x="0" y="0"/>
          <wp:positionH relativeFrom="column">
            <wp:posOffset>716915</wp:posOffset>
          </wp:positionH>
          <wp:positionV relativeFrom="paragraph">
            <wp:posOffset>-163830</wp:posOffset>
          </wp:positionV>
          <wp:extent cx="1483995" cy="215900"/>
          <wp:effectExtent l="0" t="0" r="0" b="0"/>
          <wp:wrapNone/>
          <wp:docPr id="6"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3995" cy="215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57216" behindDoc="0" locked="0" layoutInCell="1" allowOverlap="1">
          <wp:simplePos x="0" y="0"/>
          <wp:positionH relativeFrom="column">
            <wp:posOffset>99695</wp:posOffset>
          </wp:positionH>
          <wp:positionV relativeFrom="paragraph">
            <wp:posOffset>-172085</wp:posOffset>
          </wp:positionV>
          <wp:extent cx="527050" cy="252095"/>
          <wp:effectExtent l="0" t="0" r="0" b="0"/>
          <wp:wrapNone/>
          <wp:docPr id="5" name="obrázek 21" descr="Ropid_délka_ba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descr="Ropid_délka_barv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7050" cy="2520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0" distB="0" distL="114300" distR="114300" simplePos="0" relativeHeight="251656192" behindDoc="0" locked="0" layoutInCell="1" allowOverlap="1">
              <wp:simplePos x="0" y="0"/>
              <wp:positionH relativeFrom="column">
                <wp:posOffset>36195</wp:posOffset>
              </wp:positionH>
              <wp:positionV relativeFrom="margin">
                <wp:posOffset>8461375</wp:posOffset>
              </wp:positionV>
              <wp:extent cx="3996055" cy="360045"/>
              <wp:effectExtent l="0" t="0" r="0" b="0"/>
              <wp:wrapNone/>
              <wp:docPr id="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6055" cy="360045"/>
                      </a:xfrm>
                      <a:prstGeom prst="roundRect">
                        <a:avLst>
                          <a:gd name="adj" fmla="val 16667"/>
                        </a:avLst>
                      </a:prstGeom>
                      <a:solidFill>
                        <a:srgbClr val="FFFFFF"/>
                      </a:solidFill>
                      <a:ln>
                        <a:noFill/>
                      </a:ln>
                      <a:effectLst/>
                      <a:extLst>
                        <a:ext uri="{91240B29-F687-4F45-9708-019B960494DF}">
                          <a14:hiddenLine xmlns:a14="http://schemas.microsoft.com/office/drawing/2010/main" w="28575" algn="ctr">
                            <a:solidFill>
                              <a:srgbClr val="FFFFF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6B0E" w:rsidRDefault="00066B0E" w:rsidP="00053FD7">
                          <w:pPr>
                            <w:spacing w:before="40"/>
                            <w:ind w:left="1134" w:right="148" w:firstLine="0"/>
                            <w:jc w:val="right"/>
                            <w:rPr>
                              <w:rFonts w:cs="Arial"/>
                              <w:sz w:val="16"/>
                              <w:szCs w:val="16"/>
                            </w:rPr>
                          </w:pPr>
                          <w:r>
                            <w:rPr>
                              <w:rFonts w:cs="Arial"/>
                              <w:sz w:val="16"/>
                              <w:szCs w:val="16"/>
                            </w:rPr>
                            <w:t>Rytířská 10, Praha 1, 110 00</w:t>
                          </w:r>
                        </w:p>
                        <w:p w:rsidR="00066B0E" w:rsidRDefault="00FF5BCB" w:rsidP="00053FD7">
                          <w:pPr>
                            <w:spacing w:before="40"/>
                            <w:ind w:left="1134" w:right="148" w:firstLine="0"/>
                            <w:jc w:val="right"/>
                            <w:rPr>
                              <w:sz w:val="16"/>
                              <w:szCs w:val="16"/>
                            </w:rPr>
                          </w:pPr>
                          <w:hyperlink r:id="rId3" w:history="1">
                            <w:r w:rsidR="00066B0E" w:rsidRPr="00C15474">
                              <w:rPr>
                                <w:rStyle w:val="Hypertextovodkaz"/>
                                <w:rFonts w:cs="Arial"/>
                                <w:sz w:val="16"/>
                                <w:szCs w:val="16"/>
                              </w:rPr>
                              <w:t>ropid@ropid.cz</w:t>
                            </w:r>
                          </w:hyperlink>
                          <w:r w:rsidR="00066B0E">
                            <w:rPr>
                              <w:rFonts w:cs="Arial"/>
                              <w:sz w:val="16"/>
                              <w:szCs w:val="16"/>
                            </w:rPr>
                            <w:t xml:space="preserve">, </w:t>
                          </w:r>
                          <w:hyperlink r:id="rId4" w:history="1">
                            <w:r w:rsidR="00066B0E" w:rsidRPr="00C15474">
                              <w:rPr>
                                <w:rStyle w:val="Hypertextovodkaz"/>
                                <w:rFonts w:cs="Arial"/>
                                <w:sz w:val="16"/>
                                <w:szCs w:val="16"/>
                              </w:rPr>
                              <w:t>idsk@idsk.cz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28" style="position:absolute;left:0;text-align:left;margin-left:2.85pt;margin-top:666.25pt;width:314.65pt;height:28.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" stroked="f" strokecolor="white" strokeweight="2.25pt">
              <v:textbox inset="0,0,0,0">
                <w:txbxContent>
                  <w:p w:rsidR="00066B0E" w:rsidRDefault="00066B0E" w:rsidP="00053FD7">
                    <w:pPr>
                      <w:spacing w:before="40"/>
                      <w:ind w:left="1134" w:right="148" w:firstLine="0"/>
                      <w:jc w:val="right"/>
                      <w:rPr>
                        <w:rFonts w:cs="Arial"/>
                        <w:sz w:val="16"/>
                        <w:szCs w:val="16"/>
                      </w:rPr>
                    </w:pPr>
                    <w:r>
                      <w:rPr>
                        <w:rFonts w:cs="Arial"/>
                        <w:sz w:val="16"/>
                        <w:szCs w:val="16"/>
                      </w:rPr>
                      <w:t>Rytířská 10, Praha 1, 110 00</w:t>
                    </w:r>
                  </w:p>
                  <w:p w:rsidR="00066B0E" w:rsidRDefault="00FF5BCB" w:rsidP="00053FD7">
                    <w:pPr>
                      <w:spacing w:before="40"/>
                      <w:ind w:left="1134" w:right="148" w:firstLine="0"/>
                      <w:jc w:val="right"/>
                      <w:rPr>
                        <w:sz w:val="16"/>
                        <w:szCs w:val="16"/>
                      </w:rPr>
                    </w:pPr>
                    <w:hyperlink r:id="rId5" w:history="1">
                      <w:r w:rsidR="00066B0E" w:rsidRPr="00C15474">
                        <w:rPr>
                          <w:rStyle w:val="Hypertextovodkaz"/>
                          <w:rFonts w:cs="Arial"/>
                          <w:sz w:val="16"/>
                          <w:szCs w:val="16"/>
                        </w:rPr>
                        <w:t>ropid@ropid.cz</w:t>
                      </w:r>
                    </w:hyperlink>
                    <w:r w:rsidR="00066B0E">
                      <w:rPr>
                        <w:rFonts w:cs="Arial"/>
                        <w:sz w:val="16"/>
                        <w:szCs w:val="16"/>
                      </w:rPr>
                      <w:t xml:space="preserve">, </w:t>
                    </w:r>
                    <w:hyperlink r:id="rId6" w:history="1">
                      <w:r w:rsidR="00066B0E" w:rsidRPr="00C15474">
                        <w:rPr>
                          <w:rStyle w:val="Hypertextovodkaz"/>
                          <w:rFonts w:cs="Arial"/>
                          <w:sz w:val="16"/>
                          <w:szCs w:val="16"/>
                        </w:rPr>
                        <w:t>idsk@idsk.cz</w:t>
                      </w:r>
                    </w:hyperlink>
                  </w:p>
                </w:txbxContent>
              </v:textbox>
              <w10:wrap anchory="margin"/>
            </v:roundrect>
          </w:pict>
        </mc:Fallback>
      </mc:AlternateContent>
    </w:r>
    <w:r>
      <w:rPr>
        <w:noProof/>
        <w:lang w:eastAsia="cs-CZ"/>
      </w:rPr>
      <mc:AlternateContent>
        <mc:Choice Requires="wps">
          <w:drawing>
            <wp:anchor distT="0" distB="0" distL="114300" distR="114300" simplePos="0" relativeHeight="251658240" behindDoc="0" locked="0" layoutInCell="1" allowOverlap="1">
              <wp:simplePos x="0" y="0"/>
              <wp:positionH relativeFrom="column">
                <wp:posOffset>4073525</wp:posOffset>
              </wp:positionH>
              <wp:positionV relativeFrom="margin">
                <wp:posOffset>8461375</wp:posOffset>
              </wp:positionV>
              <wp:extent cx="2016125" cy="360045"/>
              <wp:effectExtent l="0" t="0" r="0" b="0"/>
              <wp:wrapNone/>
              <wp:docPr id="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6125" cy="360045"/>
                      </a:xfrm>
                      <a:prstGeom prst="roundRect">
                        <a:avLst>
                          <a:gd name="adj" fmla="val 16667"/>
                        </a:avLst>
                      </a:prstGeom>
                      <a:solidFill>
                        <a:srgbClr val="FFFFFF"/>
                      </a:solidFill>
                      <a:ln>
                        <a:noFill/>
                      </a:ln>
                      <a:effectLst/>
                      <a:extLst>
                        <a:ext uri="{91240B29-F687-4F45-9708-019B960494DF}">
                          <a14:hiddenLine xmlns:a14="http://schemas.microsoft.com/office/drawing/2010/main" w="28575" algn="ctr">
                            <a:solidFill>
                              <a:srgbClr val="FFFFF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6B0E" w:rsidRDefault="00066B0E">
                          <w:pPr>
                            <w:spacing w:before="40"/>
                            <w:ind w:left="57" w:firstLine="0"/>
                            <w:rPr>
                              <w:rFonts w:cs="Arial"/>
                              <w:sz w:val="16"/>
                              <w:szCs w:val="16"/>
                            </w:rPr>
                          </w:pPr>
                          <w:r>
                            <w:rPr>
                              <w:rFonts w:cs="Arial"/>
                              <w:sz w:val="16"/>
                              <w:szCs w:val="16"/>
                            </w:rPr>
                            <w:t>Informace o Pražské integrované dopravě:</w:t>
                          </w:r>
                        </w:p>
                        <w:p w:rsidR="00066B0E" w:rsidRDefault="00FF5BCB">
                          <w:pPr>
                            <w:spacing w:before="40"/>
                            <w:ind w:left="57" w:firstLine="0"/>
                            <w:rPr>
                              <w:rFonts w:cs="Arial"/>
                              <w:sz w:val="16"/>
                              <w:szCs w:val="16"/>
                            </w:rPr>
                          </w:pPr>
                          <w:hyperlink r:id="rId7" w:history="1">
                            <w:r w:rsidR="00066B0E" w:rsidRPr="00C15474">
                              <w:rPr>
                                <w:rStyle w:val="Hypertextovodkaz"/>
                                <w:rFonts w:cs="Arial"/>
                                <w:sz w:val="16"/>
                                <w:szCs w:val="16"/>
                              </w:rPr>
                              <w:t>www.pid.cz</w:t>
                            </w:r>
                          </w:hyperlink>
                          <w:r w:rsidR="00066B0E">
                            <w:rPr>
                              <w:rFonts w:cs="Arial"/>
                              <w:sz w:val="16"/>
                              <w:szCs w:val="16"/>
                            </w:rPr>
                            <w:t xml:space="preserve"> nebo 234 704 560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29" style="position:absolute;left:0;text-align:left;margin-left:320.75pt;margin-top:666.25pt;width:158.7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" stroked="f" strokecolor="white" strokeweight="2.25pt">
              <v:textbox inset="0,0,0,0">
                <w:txbxContent>
                  <w:p w:rsidR="00066B0E" w:rsidRDefault="00066B0E">
                    <w:pPr>
                      <w:spacing w:before="40"/>
                      <w:ind w:left="57" w:firstLine="0"/>
                      <w:rPr>
                        <w:rFonts w:cs="Arial"/>
                        <w:sz w:val="16"/>
                        <w:szCs w:val="16"/>
                      </w:rPr>
                    </w:pPr>
                    <w:r>
                      <w:rPr>
                        <w:rFonts w:cs="Arial"/>
                        <w:sz w:val="16"/>
                        <w:szCs w:val="16"/>
                      </w:rPr>
                      <w:t>Informace o Pražské integrované dopravě:</w:t>
                    </w:r>
                  </w:p>
                  <w:p w:rsidR="00066B0E" w:rsidRDefault="00FF5BCB">
                    <w:pPr>
                      <w:spacing w:before="40"/>
                      <w:ind w:left="57" w:firstLine="0"/>
                      <w:rPr>
                        <w:rFonts w:cs="Arial"/>
                        <w:sz w:val="16"/>
                        <w:szCs w:val="16"/>
                      </w:rPr>
                    </w:pPr>
                    <w:hyperlink r:id="rId8" w:history="1">
                      <w:r w:rsidR="00066B0E" w:rsidRPr="00C15474">
                        <w:rPr>
                          <w:rStyle w:val="Hypertextovodkaz"/>
                          <w:rFonts w:cs="Arial"/>
                          <w:sz w:val="16"/>
                          <w:szCs w:val="16"/>
                        </w:rPr>
                        <w:t>www.pid.cz</w:t>
                      </w:r>
                    </w:hyperlink>
                    <w:r w:rsidR="00066B0E">
                      <w:rPr>
                        <w:rFonts w:cs="Arial"/>
                        <w:sz w:val="16"/>
                        <w:szCs w:val="16"/>
                      </w:rPr>
                      <w:t xml:space="preserve"> nebo 234 704 560</w:t>
                    </w:r>
                  </w:p>
                </w:txbxContent>
              </v:textbox>
              <w10:wrap anchory="margin"/>
            </v:roundrect>
          </w:pict>
        </mc:Fallback>
      </mc:AlternateContent>
    </w:r>
    <w:r>
      <w:rPr>
        <w:noProof/>
        <w:lang w:eastAsia="cs-CZ"/>
      </w:rPr>
      <mc:AlternateContent>
        <mc:Choice Requires="wps">
          <w:drawing>
            <wp:anchor distT="0" distB="0" distL="114300" distR="114300" simplePos="0" relativeHeight="251661312" behindDoc="1" locked="0" layoutInCell="1" allowOverlap="1">
              <wp:simplePos x="0" y="0"/>
              <wp:positionH relativeFrom="column">
                <wp:posOffset>0</wp:posOffset>
              </wp:positionH>
              <wp:positionV relativeFrom="margin">
                <wp:posOffset>8425180</wp:posOffset>
              </wp:positionV>
              <wp:extent cx="6120130" cy="431800"/>
              <wp:effectExtent l="0" t="0" r="0" b="0"/>
              <wp:wrapNone/>
              <wp:docPr id="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431800"/>
                      </a:xfrm>
                      <a:prstGeom prst="rect">
                        <a:avLst/>
                      </a:prstGeom>
                      <a:solidFill>
                        <a:srgbClr val="003366"/>
                      </a:solidFill>
                      <a:ln>
                        <a:noFill/>
                      </a:ln>
                      <a:effectLst/>
                      <a:extLst>
                        <a:ext uri="{91240B29-F687-4F45-9708-019B960494DF}">
                          <a14:hiddenLine xmlns:a14="http://schemas.microsoft.com/office/drawing/2010/main" w="28575" algn="ctr">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0EDAC" id="Rectangle 18" o:spid="_x0000_s1026" style="position:absolute;margin-left:0;margin-top:663.4pt;width:481.9pt;height:3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" fillcolor="#036" stroked="f" strokecolor="white" strokeweight="2.25pt">
              <v:textbox inset="0,0,0,0"/>
              <w10:wrap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578E" w:rsidRDefault="005B578E">
      <w:r>
        <w:separator/>
      </w:r>
    </w:p>
  </w:footnote>
  <w:footnote w:type="continuationSeparator" w:id="0">
    <w:p w:rsidR="005B578E" w:rsidRDefault="005B57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B0E" w:rsidRDefault="00FF5BCB">
    <w:pPr>
      <w:pStyle w:val="Zhlav"/>
      <w:tabs>
        <w:tab w:val="clear" w:pos="4536"/>
        <w:tab w:val="clear" w:pos="9072"/>
        <w:tab w:val="right" w:pos="9639"/>
      </w:tabs>
      <w:jc w:val="left"/>
      <w:rPr>
        <w:rFonts w:cs="Arial"/>
        <w:sz w:val="24"/>
        <w:szCs w:val="24"/>
      </w:rPr>
    </w:pPr>
    <w:r>
      <w:rPr>
        <w:rFonts w:cs="Arial"/>
        <w:noProof/>
        <w:sz w:val="24"/>
        <w:szCs w:val="24"/>
        <w:lang w:eastAsia="cs-CZ"/>
      </w:rPr>
      <w:drawing>
        <wp:inline distT="0" distB="0" distL="0" distR="0">
          <wp:extent cx="2124075" cy="352425"/>
          <wp:effectExtent l="0" t="0" r="0" b="0"/>
          <wp:docPr id="1" name="obrázek 1" descr="PID 3_logo a text_k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ID 3_logo a text_k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352425"/>
                  </a:xfrm>
                  <a:prstGeom prst="rect">
                    <a:avLst/>
                  </a:prstGeom>
                  <a:noFill/>
                  <a:ln>
                    <a:noFill/>
                  </a:ln>
                </pic:spPr>
              </pic:pic>
            </a:graphicData>
          </a:graphic>
        </wp:inline>
      </w:drawing>
    </w:r>
    <w:r w:rsidR="00066B0E">
      <w:rPr>
        <w:rFonts w:cs="Arial"/>
        <w:sz w:val="24"/>
        <w:szCs w:val="24"/>
      </w:rPr>
      <w:tab/>
    </w:r>
    <w:r w:rsidR="00066B0E">
      <w:rPr>
        <w:rStyle w:val="slostrnky"/>
      </w:rPr>
      <w:fldChar w:fldCharType="begin"/>
    </w:r>
    <w:r w:rsidR="00066B0E">
      <w:rPr>
        <w:rStyle w:val="slostrnky"/>
      </w:rPr>
      <w:instrText xml:space="preserve"> PAGE </w:instrText>
    </w:r>
    <w:r w:rsidR="00066B0E">
      <w:rPr>
        <w:rStyle w:val="slostrnky"/>
      </w:rPr>
      <w:fldChar w:fldCharType="separate"/>
    </w:r>
    <w:r>
      <w:rPr>
        <w:rStyle w:val="slostrnky"/>
        <w:noProof/>
      </w:rPr>
      <w:t>10</w:t>
    </w:r>
    <w:r w:rsidR="00066B0E">
      <w:rPr>
        <w:rStyle w:val="slostrnky"/>
      </w:rPr>
      <w:fldChar w:fldCharType="end"/>
    </w:r>
    <w:r w:rsidR="00066B0E">
      <w:rPr>
        <w:rStyle w:val="slostrnky"/>
      </w:rPr>
      <w:t>/</w:t>
    </w:r>
    <w:r w:rsidR="00066B0E">
      <w:rPr>
        <w:rStyle w:val="slostrnky"/>
      </w:rPr>
      <w:fldChar w:fldCharType="begin"/>
    </w:r>
    <w:r w:rsidR="00066B0E">
      <w:rPr>
        <w:rStyle w:val="slostrnky"/>
      </w:rPr>
      <w:instrText xml:space="preserve"> NUMPAGES </w:instrText>
    </w:r>
    <w:r w:rsidR="00066B0E">
      <w:rPr>
        <w:rStyle w:val="slostrnky"/>
      </w:rPr>
      <w:fldChar w:fldCharType="separate"/>
    </w:r>
    <w:r>
      <w:rPr>
        <w:rStyle w:val="slostrnky"/>
        <w:noProof/>
      </w:rPr>
      <w:t>10</w:t>
    </w:r>
    <w:r w:rsidR="00066B0E">
      <w:rPr>
        <w:rStyle w:val="slostrnky"/>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B0E" w:rsidRDefault="00FF5BCB">
    <w:pPr>
      <w:pStyle w:val="Zhlav"/>
    </w:pPr>
    <w:r>
      <w:rPr>
        <w:noProof/>
        <w:lang w:eastAsia="cs-CZ"/>
      </w:rPr>
      <mc:AlternateContent>
        <mc:Choice Requires="wps">
          <w:drawing>
            <wp:anchor distT="0" distB="0" distL="114300" distR="114300" simplePos="0" relativeHeight="251655168" behindDoc="0" locked="0" layoutInCell="1" allowOverlap="1">
              <wp:simplePos x="0" y="0"/>
              <wp:positionH relativeFrom="column">
                <wp:posOffset>1080135</wp:posOffset>
              </wp:positionH>
              <wp:positionV relativeFrom="paragraph">
                <wp:posOffset>612140</wp:posOffset>
              </wp:positionV>
              <wp:extent cx="5039995" cy="324485"/>
              <wp:effectExtent l="0" t="0" r="8255" b="0"/>
              <wp:wrapNone/>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324485"/>
                      </a:xfrm>
                      <a:prstGeom prst="roundRect">
                        <a:avLst>
                          <a:gd name="adj" fmla="val 16667"/>
                        </a:avLst>
                      </a:prstGeom>
                      <a:solidFill>
                        <a:srgbClr val="003366"/>
                      </a:solidFill>
                      <a:ln w="25400">
                        <a:solidFill>
                          <a:srgbClr val="FFFFFF"/>
                        </a:solidFill>
                        <a:round/>
                        <a:headEnd/>
                        <a:tailEnd/>
                      </a:ln>
                    </wps:spPr>
                    <wps:txbx>
                      <w:txbxContent>
                        <w:p w:rsidR="00066B0E" w:rsidRPr="001F5304" w:rsidRDefault="00066B0E">
                          <w:pPr>
                            <w:ind w:firstLine="0"/>
                            <w:jc w:val="center"/>
                            <w:rPr>
                              <w:rFonts w:cs="Arial"/>
                              <w:b/>
                              <w:color w:val="FFFFFF"/>
                              <w:sz w:val="32"/>
                              <w:szCs w:val="32"/>
                            </w:rPr>
                          </w:pPr>
                          <w:r w:rsidRPr="001F5304">
                            <w:rPr>
                              <w:rFonts w:cs="Arial"/>
                              <w:b/>
                              <w:color w:val="FFFFFF"/>
                              <w:sz w:val="32"/>
                              <w:szCs w:val="32"/>
                            </w:rPr>
                            <w:t xml:space="preserve">Číslo </w:t>
                          </w:r>
                          <w:r>
                            <w:rPr>
                              <w:rFonts w:cs="Arial"/>
                              <w:b/>
                              <w:color w:val="FFFFFF"/>
                              <w:sz w:val="32"/>
                              <w:szCs w:val="32"/>
                            </w:rPr>
                            <w:t>10</w:t>
                          </w:r>
                          <w:r w:rsidRPr="001F5304">
                            <w:rPr>
                              <w:rFonts w:cs="Arial"/>
                              <w:b/>
                              <w:color w:val="FFFFFF"/>
                              <w:sz w:val="32"/>
                              <w:szCs w:val="32"/>
                            </w:rPr>
                            <w:t xml:space="preserve"> / 20</w:t>
                          </w:r>
                          <w:r>
                            <w:rPr>
                              <w:rFonts w:cs="Arial"/>
                              <w:b/>
                              <w:color w:val="FFFFFF"/>
                              <w:sz w:val="32"/>
                              <w:szCs w:val="32"/>
                            </w:rPr>
                            <w:t>20</w:t>
                          </w:r>
                          <w:r w:rsidRPr="001F5304">
                            <w:rPr>
                              <w:rFonts w:cs="Arial"/>
                              <w:b/>
                              <w:color w:val="FFFFFF"/>
                              <w:sz w:val="32"/>
                              <w:szCs w:val="32"/>
                            </w:rPr>
                            <w:t xml:space="preserve"> • Vyšlo </w:t>
                          </w:r>
                          <w:r>
                            <w:rPr>
                              <w:rFonts w:cs="Arial"/>
                              <w:b/>
                              <w:color w:val="FFFFFF"/>
                              <w:sz w:val="32"/>
                              <w:szCs w:val="32"/>
                            </w:rPr>
                            <w:t>29.</w:t>
                          </w:r>
                          <w:r w:rsidRPr="001F5304">
                            <w:rPr>
                              <w:rFonts w:cs="Arial"/>
                              <w:b/>
                              <w:color w:val="FFFFFF"/>
                              <w:sz w:val="32"/>
                              <w:szCs w:val="32"/>
                            </w:rPr>
                            <w:t xml:space="preserve"> </w:t>
                          </w:r>
                          <w:r>
                            <w:rPr>
                              <w:rFonts w:cs="Arial"/>
                              <w:b/>
                              <w:color w:val="FFFFFF"/>
                              <w:sz w:val="32"/>
                              <w:szCs w:val="32"/>
                            </w:rPr>
                            <w:t>5</w:t>
                          </w:r>
                          <w:r w:rsidRPr="001F5304">
                            <w:rPr>
                              <w:rFonts w:cs="Arial"/>
                              <w:b/>
                              <w:color w:val="FFFFFF"/>
                              <w:sz w:val="32"/>
                              <w:szCs w:val="32"/>
                            </w:rPr>
                            <w:t>. 20</w:t>
                          </w:r>
                          <w:r>
                            <w:rPr>
                              <w:rFonts w:cs="Arial"/>
                              <w:b/>
                              <w:color w:val="FFFFFF"/>
                              <w:sz w:val="32"/>
                              <w:szCs w:val="32"/>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6" style="position:absolute;left:0;text-align:left;margin-left:85.05pt;margin-top:48.2pt;width:396.85pt;height:25.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" fillcolor="#036" strokecolor="white" strokeweight="2pt">
              <v:textbox inset="0,0,0,0">
                <w:txbxContent>
                  <w:p w:rsidR="00066B0E" w:rsidRPr="001F5304" w:rsidRDefault="00066B0E">
                    <w:pPr>
                      <w:ind w:firstLine="0"/>
                      <w:jc w:val="center"/>
                      <w:rPr>
                        <w:rFonts w:cs="Arial"/>
                        <w:b/>
                        <w:color w:val="FFFFFF"/>
                        <w:sz w:val="32"/>
                        <w:szCs w:val="32"/>
                      </w:rPr>
                    </w:pPr>
                    <w:r w:rsidRPr="001F5304">
                      <w:rPr>
                        <w:rFonts w:cs="Arial"/>
                        <w:b/>
                        <w:color w:val="FFFFFF"/>
                        <w:sz w:val="32"/>
                        <w:szCs w:val="32"/>
                      </w:rPr>
                      <w:t xml:space="preserve">Číslo </w:t>
                    </w:r>
                    <w:r>
                      <w:rPr>
                        <w:rFonts w:cs="Arial"/>
                        <w:b/>
                        <w:color w:val="FFFFFF"/>
                        <w:sz w:val="32"/>
                        <w:szCs w:val="32"/>
                      </w:rPr>
                      <w:t>10</w:t>
                    </w:r>
                    <w:r w:rsidRPr="001F5304">
                      <w:rPr>
                        <w:rFonts w:cs="Arial"/>
                        <w:b/>
                        <w:color w:val="FFFFFF"/>
                        <w:sz w:val="32"/>
                        <w:szCs w:val="32"/>
                      </w:rPr>
                      <w:t xml:space="preserve"> / 20</w:t>
                    </w:r>
                    <w:r>
                      <w:rPr>
                        <w:rFonts w:cs="Arial"/>
                        <w:b/>
                        <w:color w:val="FFFFFF"/>
                        <w:sz w:val="32"/>
                        <w:szCs w:val="32"/>
                      </w:rPr>
                      <w:t>20</w:t>
                    </w:r>
                    <w:r w:rsidRPr="001F5304">
                      <w:rPr>
                        <w:rFonts w:cs="Arial"/>
                        <w:b/>
                        <w:color w:val="FFFFFF"/>
                        <w:sz w:val="32"/>
                        <w:szCs w:val="32"/>
                      </w:rPr>
                      <w:t xml:space="preserve"> • Vyšlo </w:t>
                    </w:r>
                    <w:r>
                      <w:rPr>
                        <w:rFonts w:cs="Arial"/>
                        <w:b/>
                        <w:color w:val="FFFFFF"/>
                        <w:sz w:val="32"/>
                        <w:szCs w:val="32"/>
                      </w:rPr>
                      <w:t>29.</w:t>
                    </w:r>
                    <w:r w:rsidRPr="001F5304">
                      <w:rPr>
                        <w:rFonts w:cs="Arial"/>
                        <w:b/>
                        <w:color w:val="FFFFFF"/>
                        <w:sz w:val="32"/>
                        <w:szCs w:val="32"/>
                      </w:rPr>
                      <w:t xml:space="preserve"> </w:t>
                    </w:r>
                    <w:r>
                      <w:rPr>
                        <w:rFonts w:cs="Arial"/>
                        <w:b/>
                        <w:color w:val="FFFFFF"/>
                        <w:sz w:val="32"/>
                        <w:szCs w:val="32"/>
                      </w:rPr>
                      <w:t>5</w:t>
                    </w:r>
                    <w:r w:rsidRPr="001F5304">
                      <w:rPr>
                        <w:rFonts w:cs="Arial"/>
                        <w:b/>
                        <w:color w:val="FFFFFF"/>
                        <w:sz w:val="32"/>
                        <w:szCs w:val="32"/>
                      </w:rPr>
                      <w:t>. 20</w:t>
                    </w:r>
                    <w:r>
                      <w:rPr>
                        <w:rFonts w:cs="Arial"/>
                        <w:b/>
                        <w:color w:val="FFFFFF"/>
                        <w:sz w:val="32"/>
                        <w:szCs w:val="32"/>
                      </w:rPr>
                      <w:t>20</w:t>
                    </w:r>
                  </w:p>
                </w:txbxContent>
              </v:textbox>
            </v:roundrect>
          </w:pict>
        </mc:Fallback>
      </mc:AlternateContent>
    </w:r>
    <w:r>
      <w:rPr>
        <w:noProof/>
        <w:lang w:eastAsia="cs-CZ"/>
      </w:rPr>
      <mc:AlternateContent>
        <mc:Choice Requires="wps">
          <w:drawing>
            <wp:anchor distT="0" distB="0" distL="114300" distR="114300" simplePos="0" relativeHeight="251654144" behindDoc="0" locked="0" layoutInCell="1" allowOverlap="1">
              <wp:simplePos x="0" y="0"/>
              <wp:positionH relativeFrom="column">
                <wp:posOffset>1908175</wp:posOffset>
              </wp:positionH>
              <wp:positionV relativeFrom="paragraph">
                <wp:posOffset>144145</wp:posOffset>
              </wp:positionV>
              <wp:extent cx="4211955" cy="504190"/>
              <wp:effectExtent l="19050" t="19050" r="0" b="0"/>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1955" cy="504190"/>
                      </a:xfrm>
                      <a:prstGeom prst="roundRect">
                        <a:avLst>
                          <a:gd name="adj" fmla="val 16667"/>
                        </a:avLst>
                      </a:prstGeom>
                      <a:solidFill>
                        <a:srgbClr val="003366"/>
                      </a:solidFill>
                      <a:ln w="28575">
                        <a:solidFill>
                          <a:srgbClr val="FFFFFF"/>
                        </a:solidFill>
                        <a:round/>
                        <a:headEnd/>
                        <a:tailEnd/>
                      </a:ln>
                    </wps:spPr>
                    <wps:txbx>
                      <w:txbxContent>
                        <w:p w:rsidR="00066B0E" w:rsidRDefault="00066B0E">
                          <w:pPr>
                            <w:ind w:firstLine="0"/>
                            <w:jc w:val="center"/>
                            <w:rPr>
                              <w:rFonts w:ascii="Arial Black" w:hAnsi="Arial Black"/>
                              <w:color w:val="FFFFFF"/>
                              <w:sz w:val="44"/>
                              <w:szCs w:val="44"/>
                            </w:rPr>
                          </w:pPr>
                          <w:r>
                            <w:rPr>
                              <w:rFonts w:ascii="Arial Black" w:hAnsi="Arial Black"/>
                              <w:color w:val="FFFFFF"/>
                              <w:sz w:val="44"/>
                              <w:szCs w:val="44"/>
                            </w:rPr>
                            <w:t>INFORMAČNÍ ZPRAVODAJ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7" style="position:absolute;left:0;text-align:left;margin-left:150.25pt;margin-top:11.35pt;width:331.65pt;height:39.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" fillcolor="#036" strokecolor="white" strokeweight="2.25pt">
              <v:textbox inset="0,0,0,0">
                <w:txbxContent>
                  <w:p w:rsidR="00066B0E" w:rsidRDefault="00066B0E">
                    <w:pPr>
                      <w:ind w:firstLine="0"/>
                      <w:jc w:val="center"/>
                      <w:rPr>
                        <w:rFonts w:ascii="Arial Black" w:hAnsi="Arial Black"/>
                        <w:color w:val="FFFFFF"/>
                        <w:sz w:val="44"/>
                        <w:szCs w:val="44"/>
                      </w:rPr>
                    </w:pPr>
                    <w:r>
                      <w:rPr>
                        <w:rFonts w:ascii="Arial Black" w:hAnsi="Arial Black"/>
                        <w:color w:val="FFFFFF"/>
                        <w:sz w:val="44"/>
                        <w:szCs w:val="44"/>
                      </w:rPr>
                      <w:t>INFORMAČNÍ ZPRAVODAJ</w:t>
                    </w:r>
                  </w:p>
                </w:txbxContent>
              </v:textbox>
            </v:roundrect>
          </w:pict>
        </mc:Fallback>
      </mc:AlternateContent>
    </w:r>
    <w:r>
      <w:rPr>
        <w:noProof/>
        <w:lang w:eastAsia="cs-CZ"/>
      </w:rPr>
      <w:drawing>
        <wp:anchor distT="0" distB="0" distL="114300" distR="114300" simplePos="0" relativeHeight="251660288" behindDoc="1" locked="0" layoutInCell="1" allowOverlap="1">
          <wp:simplePos x="0" y="0"/>
          <wp:positionH relativeFrom="column">
            <wp:posOffset>3810</wp:posOffset>
          </wp:positionH>
          <wp:positionV relativeFrom="paragraph">
            <wp:posOffset>3810</wp:posOffset>
          </wp:positionV>
          <wp:extent cx="6118860" cy="1569085"/>
          <wp:effectExtent l="0" t="0" r="0" b="0"/>
          <wp:wrapNone/>
          <wp:docPr id="7" name="obrázek 9" descr="JVS_trojuhelnik_ba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JVS_trojuhelnik_bar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8860" cy="15690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890CC4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C070AD"/>
    <w:multiLevelType w:val="multilevel"/>
    <w:tmpl w:val="DA22E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61D47"/>
    <w:multiLevelType w:val="hybridMultilevel"/>
    <w:tmpl w:val="E7B2308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 w15:restartNumberingAfterBreak="0">
    <w:nsid w:val="08B82D08"/>
    <w:multiLevelType w:val="hybridMultilevel"/>
    <w:tmpl w:val="C15453AA"/>
    <w:lvl w:ilvl="0" w:tplc="5EA0AC8A">
      <w:start w:val="1"/>
      <w:numFmt w:val="bullet"/>
      <w:lvlText w:val="-"/>
      <w:lvlJc w:val="left"/>
      <w:pPr>
        <w:ind w:left="644" w:hanging="360"/>
      </w:pPr>
      <w:rPr>
        <w:rFonts w:ascii="Arial" w:eastAsia="Times New Roman" w:hAnsi="Arial" w:cs="Aria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4" w15:restartNumberingAfterBreak="0">
    <w:nsid w:val="0CDF0452"/>
    <w:multiLevelType w:val="multilevel"/>
    <w:tmpl w:val="F76E0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DD12E4"/>
    <w:multiLevelType w:val="multilevel"/>
    <w:tmpl w:val="E46EE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A9016D"/>
    <w:multiLevelType w:val="hybridMultilevel"/>
    <w:tmpl w:val="7DC67FBC"/>
    <w:lvl w:ilvl="0" w:tplc="D2662936">
      <w:numFmt w:val="bullet"/>
      <w:lvlText w:val="-"/>
      <w:lvlJc w:val="left"/>
      <w:pPr>
        <w:tabs>
          <w:tab w:val="num" w:pos="720"/>
        </w:tabs>
        <w:ind w:left="720" w:hanging="360"/>
      </w:pPr>
      <w:rPr>
        <w:rFonts w:ascii="Calibri" w:eastAsia="Times New Roman" w:hAnsi="Calibri" w:cs="Calibri" w:hint="default"/>
        <w:color w:val="000000"/>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1622C3"/>
    <w:multiLevelType w:val="multilevel"/>
    <w:tmpl w:val="993AD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732710"/>
    <w:multiLevelType w:val="hybridMultilevel"/>
    <w:tmpl w:val="B3D4408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9" w15:restartNumberingAfterBreak="0">
    <w:nsid w:val="12AD1F00"/>
    <w:multiLevelType w:val="hybridMultilevel"/>
    <w:tmpl w:val="F00E0BA4"/>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0" w15:restartNumberingAfterBreak="0">
    <w:nsid w:val="19BD2119"/>
    <w:multiLevelType w:val="hybridMultilevel"/>
    <w:tmpl w:val="007E212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1B2874FF"/>
    <w:multiLevelType w:val="hybridMultilevel"/>
    <w:tmpl w:val="40CAFCF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2" w15:restartNumberingAfterBreak="0">
    <w:nsid w:val="1D3D69E4"/>
    <w:multiLevelType w:val="hybridMultilevel"/>
    <w:tmpl w:val="5CE8B63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3" w15:restartNumberingAfterBreak="0">
    <w:nsid w:val="1F5C401E"/>
    <w:multiLevelType w:val="hybridMultilevel"/>
    <w:tmpl w:val="0B365D8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4" w15:restartNumberingAfterBreak="0">
    <w:nsid w:val="259629E0"/>
    <w:multiLevelType w:val="hybridMultilevel"/>
    <w:tmpl w:val="790C348A"/>
    <w:lvl w:ilvl="0" w:tplc="04050001">
      <w:start w:val="1"/>
      <w:numFmt w:val="bullet"/>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5" w15:restartNumberingAfterBreak="0">
    <w:nsid w:val="287B238F"/>
    <w:multiLevelType w:val="hybridMultilevel"/>
    <w:tmpl w:val="9C7A5AC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6" w15:restartNumberingAfterBreak="0">
    <w:nsid w:val="288D5D79"/>
    <w:multiLevelType w:val="multilevel"/>
    <w:tmpl w:val="57A49F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2548D4"/>
    <w:multiLevelType w:val="multilevel"/>
    <w:tmpl w:val="44EA3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AD4BEC"/>
    <w:multiLevelType w:val="hybridMultilevel"/>
    <w:tmpl w:val="E48A36D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9" w15:restartNumberingAfterBreak="0">
    <w:nsid w:val="342950A2"/>
    <w:multiLevelType w:val="hybridMultilevel"/>
    <w:tmpl w:val="243ED9CE"/>
    <w:lvl w:ilvl="0" w:tplc="04050001">
      <w:start w:val="1"/>
      <w:numFmt w:val="bullet"/>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0" w15:restartNumberingAfterBreak="0">
    <w:nsid w:val="34402D04"/>
    <w:multiLevelType w:val="multilevel"/>
    <w:tmpl w:val="5692A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A97009"/>
    <w:multiLevelType w:val="multilevel"/>
    <w:tmpl w:val="A04E5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C466D6"/>
    <w:multiLevelType w:val="hybridMultilevel"/>
    <w:tmpl w:val="FC3E652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3" w15:restartNumberingAfterBreak="0">
    <w:nsid w:val="3BD05C6C"/>
    <w:multiLevelType w:val="hybridMultilevel"/>
    <w:tmpl w:val="E384FF0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4" w15:restartNumberingAfterBreak="0">
    <w:nsid w:val="3E36531E"/>
    <w:multiLevelType w:val="multilevel"/>
    <w:tmpl w:val="C1B4B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B92812"/>
    <w:multiLevelType w:val="hybridMultilevel"/>
    <w:tmpl w:val="F7E6C99A"/>
    <w:lvl w:ilvl="0" w:tplc="5EA0AC8A">
      <w:start w:val="1"/>
      <w:numFmt w:val="bullet"/>
      <w:lvlText w:val="-"/>
      <w:lvlJc w:val="left"/>
      <w:pPr>
        <w:ind w:left="928" w:hanging="360"/>
      </w:pPr>
      <w:rPr>
        <w:rFonts w:ascii="Arial" w:eastAsia="Times New Roman" w:hAnsi="Arial" w:cs="Aria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6" w15:restartNumberingAfterBreak="0">
    <w:nsid w:val="4552262A"/>
    <w:multiLevelType w:val="hybridMultilevel"/>
    <w:tmpl w:val="C66EEA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6A14469"/>
    <w:multiLevelType w:val="multilevel"/>
    <w:tmpl w:val="827C7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3C7257"/>
    <w:multiLevelType w:val="multilevel"/>
    <w:tmpl w:val="A4248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4D49B1"/>
    <w:multiLevelType w:val="hybridMultilevel"/>
    <w:tmpl w:val="BF66265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141F3B"/>
    <w:multiLevelType w:val="multilevel"/>
    <w:tmpl w:val="8EEC9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EB56DD"/>
    <w:multiLevelType w:val="multilevel"/>
    <w:tmpl w:val="491AE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935A13"/>
    <w:multiLevelType w:val="multilevel"/>
    <w:tmpl w:val="B3623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494D24"/>
    <w:multiLevelType w:val="multilevel"/>
    <w:tmpl w:val="3B5C89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6150F1"/>
    <w:multiLevelType w:val="multilevel"/>
    <w:tmpl w:val="ECD2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5804F3"/>
    <w:multiLevelType w:val="hybridMultilevel"/>
    <w:tmpl w:val="0F127D3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6" w15:restartNumberingAfterBreak="0">
    <w:nsid w:val="62D263B4"/>
    <w:multiLevelType w:val="hybridMultilevel"/>
    <w:tmpl w:val="593A8E24"/>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7" w15:restartNumberingAfterBreak="0">
    <w:nsid w:val="64126471"/>
    <w:multiLevelType w:val="hybridMultilevel"/>
    <w:tmpl w:val="1CDC93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68711DF"/>
    <w:multiLevelType w:val="hybridMultilevel"/>
    <w:tmpl w:val="8D5A4ED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9" w15:restartNumberingAfterBreak="0">
    <w:nsid w:val="6E2378CE"/>
    <w:multiLevelType w:val="hybridMultilevel"/>
    <w:tmpl w:val="8C38E632"/>
    <w:lvl w:ilvl="0" w:tplc="04050001">
      <w:start w:val="1"/>
      <w:numFmt w:val="bullet"/>
      <w:pStyle w:val="Seznamsodrkami"/>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0" w15:restartNumberingAfterBreak="0">
    <w:nsid w:val="6F0012E8"/>
    <w:multiLevelType w:val="hybridMultilevel"/>
    <w:tmpl w:val="ECA4168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AF271F"/>
    <w:multiLevelType w:val="hybridMultilevel"/>
    <w:tmpl w:val="3586B8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25C155A"/>
    <w:multiLevelType w:val="hybridMultilevel"/>
    <w:tmpl w:val="CAA0D90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3" w15:restartNumberingAfterBreak="0">
    <w:nsid w:val="787B6C27"/>
    <w:multiLevelType w:val="hybridMultilevel"/>
    <w:tmpl w:val="EA58D3C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4" w15:restartNumberingAfterBreak="0">
    <w:nsid w:val="7A66621D"/>
    <w:multiLevelType w:val="hybridMultilevel"/>
    <w:tmpl w:val="776604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C367923"/>
    <w:multiLevelType w:val="hybridMultilevel"/>
    <w:tmpl w:val="0AC6A726"/>
    <w:lvl w:ilvl="0" w:tplc="04050001">
      <w:start w:val="1"/>
      <w:numFmt w:val="bullet"/>
      <w:lvlText w:val=""/>
      <w:lvlJc w:val="left"/>
      <w:pPr>
        <w:ind w:left="1185" w:hanging="360"/>
      </w:pPr>
      <w:rPr>
        <w:rFonts w:ascii="Symbol" w:hAnsi="Symbol" w:hint="default"/>
      </w:rPr>
    </w:lvl>
    <w:lvl w:ilvl="1" w:tplc="04050003" w:tentative="1">
      <w:start w:val="1"/>
      <w:numFmt w:val="bullet"/>
      <w:lvlText w:val="o"/>
      <w:lvlJc w:val="left"/>
      <w:pPr>
        <w:ind w:left="1905" w:hanging="360"/>
      </w:pPr>
      <w:rPr>
        <w:rFonts w:ascii="Courier New" w:hAnsi="Courier New" w:cs="Courier New" w:hint="default"/>
      </w:rPr>
    </w:lvl>
    <w:lvl w:ilvl="2" w:tplc="04050005" w:tentative="1">
      <w:start w:val="1"/>
      <w:numFmt w:val="bullet"/>
      <w:lvlText w:val=""/>
      <w:lvlJc w:val="left"/>
      <w:pPr>
        <w:ind w:left="2625" w:hanging="360"/>
      </w:pPr>
      <w:rPr>
        <w:rFonts w:ascii="Wingdings" w:hAnsi="Wingdings" w:hint="default"/>
      </w:rPr>
    </w:lvl>
    <w:lvl w:ilvl="3" w:tplc="04050001" w:tentative="1">
      <w:start w:val="1"/>
      <w:numFmt w:val="bullet"/>
      <w:lvlText w:val=""/>
      <w:lvlJc w:val="left"/>
      <w:pPr>
        <w:ind w:left="3345" w:hanging="360"/>
      </w:pPr>
      <w:rPr>
        <w:rFonts w:ascii="Symbol" w:hAnsi="Symbol" w:hint="default"/>
      </w:rPr>
    </w:lvl>
    <w:lvl w:ilvl="4" w:tplc="04050003" w:tentative="1">
      <w:start w:val="1"/>
      <w:numFmt w:val="bullet"/>
      <w:lvlText w:val="o"/>
      <w:lvlJc w:val="left"/>
      <w:pPr>
        <w:ind w:left="4065" w:hanging="360"/>
      </w:pPr>
      <w:rPr>
        <w:rFonts w:ascii="Courier New" w:hAnsi="Courier New" w:cs="Courier New" w:hint="default"/>
      </w:rPr>
    </w:lvl>
    <w:lvl w:ilvl="5" w:tplc="04050005" w:tentative="1">
      <w:start w:val="1"/>
      <w:numFmt w:val="bullet"/>
      <w:lvlText w:val=""/>
      <w:lvlJc w:val="left"/>
      <w:pPr>
        <w:ind w:left="4785" w:hanging="360"/>
      </w:pPr>
      <w:rPr>
        <w:rFonts w:ascii="Wingdings" w:hAnsi="Wingdings" w:hint="default"/>
      </w:rPr>
    </w:lvl>
    <w:lvl w:ilvl="6" w:tplc="04050001" w:tentative="1">
      <w:start w:val="1"/>
      <w:numFmt w:val="bullet"/>
      <w:lvlText w:val=""/>
      <w:lvlJc w:val="left"/>
      <w:pPr>
        <w:ind w:left="5505" w:hanging="360"/>
      </w:pPr>
      <w:rPr>
        <w:rFonts w:ascii="Symbol" w:hAnsi="Symbol" w:hint="default"/>
      </w:rPr>
    </w:lvl>
    <w:lvl w:ilvl="7" w:tplc="04050003" w:tentative="1">
      <w:start w:val="1"/>
      <w:numFmt w:val="bullet"/>
      <w:lvlText w:val="o"/>
      <w:lvlJc w:val="left"/>
      <w:pPr>
        <w:ind w:left="6225" w:hanging="360"/>
      </w:pPr>
      <w:rPr>
        <w:rFonts w:ascii="Courier New" w:hAnsi="Courier New" w:cs="Courier New" w:hint="default"/>
      </w:rPr>
    </w:lvl>
    <w:lvl w:ilvl="8" w:tplc="04050005" w:tentative="1">
      <w:start w:val="1"/>
      <w:numFmt w:val="bullet"/>
      <w:lvlText w:val=""/>
      <w:lvlJc w:val="left"/>
      <w:pPr>
        <w:ind w:left="6945" w:hanging="360"/>
      </w:pPr>
      <w:rPr>
        <w:rFonts w:ascii="Wingdings" w:hAnsi="Wingdings" w:hint="default"/>
      </w:rPr>
    </w:lvl>
  </w:abstractNum>
  <w:abstractNum w:abstractNumId="46" w15:restartNumberingAfterBreak="0">
    <w:nsid w:val="7F011F1F"/>
    <w:multiLevelType w:val="hybridMultilevel"/>
    <w:tmpl w:val="63C0257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num w:numId="1">
    <w:abstractNumId w:val="0"/>
  </w:num>
  <w:num w:numId="2">
    <w:abstractNumId w:val="0"/>
  </w:num>
  <w:num w:numId="3">
    <w:abstractNumId w:val="39"/>
  </w:num>
  <w:num w:numId="4">
    <w:abstractNumId w:val="20"/>
  </w:num>
  <w:num w:numId="5">
    <w:abstractNumId w:val="1"/>
  </w:num>
  <w:num w:numId="6">
    <w:abstractNumId w:val="17"/>
  </w:num>
  <w:num w:numId="7">
    <w:abstractNumId w:val="28"/>
  </w:num>
  <w:num w:numId="8">
    <w:abstractNumId w:val="16"/>
  </w:num>
  <w:num w:numId="9">
    <w:abstractNumId w:val="31"/>
  </w:num>
  <w:num w:numId="10">
    <w:abstractNumId w:val="27"/>
  </w:num>
  <w:num w:numId="11">
    <w:abstractNumId w:val="21"/>
  </w:num>
  <w:num w:numId="12">
    <w:abstractNumId w:val="23"/>
  </w:num>
  <w:num w:numId="13">
    <w:abstractNumId w:val="45"/>
  </w:num>
  <w:num w:numId="14">
    <w:abstractNumId w:val="2"/>
  </w:num>
  <w:num w:numId="15">
    <w:abstractNumId w:val="11"/>
  </w:num>
  <w:num w:numId="16">
    <w:abstractNumId w:val="33"/>
  </w:num>
  <w:num w:numId="17">
    <w:abstractNumId w:val="14"/>
  </w:num>
  <w:num w:numId="18">
    <w:abstractNumId w:val="46"/>
  </w:num>
  <w:num w:numId="19">
    <w:abstractNumId w:val="37"/>
  </w:num>
  <w:num w:numId="20">
    <w:abstractNumId w:val="44"/>
  </w:num>
  <w:num w:numId="21">
    <w:abstractNumId w:val="36"/>
  </w:num>
  <w:num w:numId="22">
    <w:abstractNumId w:val="43"/>
  </w:num>
  <w:num w:numId="23">
    <w:abstractNumId w:val="9"/>
  </w:num>
  <w:num w:numId="24">
    <w:abstractNumId w:val="4"/>
  </w:num>
  <w:num w:numId="25">
    <w:abstractNumId w:val="22"/>
  </w:num>
  <w:num w:numId="26">
    <w:abstractNumId w:val="8"/>
  </w:num>
  <w:num w:numId="27">
    <w:abstractNumId w:val="38"/>
  </w:num>
  <w:num w:numId="28">
    <w:abstractNumId w:val="12"/>
  </w:num>
  <w:num w:numId="29">
    <w:abstractNumId w:val="32"/>
  </w:num>
  <w:num w:numId="30">
    <w:abstractNumId w:val="34"/>
  </w:num>
  <w:num w:numId="31">
    <w:abstractNumId w:val="5"/>
  </w:num>
  <w:num w:numId="32">
    <w:abstractNumId w:val="24"/>
  </w:num>
  <w:num w:numId="33">
    <w:abstractNumId w:val="7"/>
  </w:num>
  <w:num w:numId="34">
    <w:abstractNumId w:val="29"/>
  </w:num>
  <w:num w:numId="35">
    <w:abstractNumId w:val="40"/>
  </w:num>
  <w:num w:numId="36">
    <w:abstractNumId w:val="6"/>
  </w:num>
  <w:num w:numId="37">
    <w:abstractNumId w:val="18"/>
  </w:num>
  <w:num w:numId="38">
    <w:abstractNumId w:val="19"/>
  </w:num>
  <w:num w:numId="39">
    <w:abstractNumId w:val="15"/>
  </w:num>
  <w:num w:numId="40">
    <w:abstractNumId w:val="26"/>
  </w:num>
  <w:num w:numId="41">
    <w:abstractNumId w:val="30"/>
  </w:num>
  <w:num w:numId="42">
    <w:abstractNumId w:val="13"/>
  </w:num>
  <w:num w:numId="43">
    <w:abstractNumId w:val="41"/>
  </w:num>
  <w:num w:numId="44">
    <w:abstractNumId w:val="10"/>
  </w:num>
  <w:num w:numId="45">
    <w:abstractNumId w:val="35"/>
  </w:num>
  <w:num w:numId="46">
    <w:abstractNumId w:val="42"/>
  </w:num>
  <w:num w:numId="47">
    <w:abstractNumId w:val="38"/>
  </w:num>
  <w:num w:numId="48">
    <w:abstractNumId w:val="3"/>
  </w:num>
  <w:num w:numId="49">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attachedTemplate r:id="rId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851"/>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6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9F2"/>
    <w:rsid w:val="000045E1"/>
    <w:rsid w:val="00005353"/>
    <w:rsid w:val="00010050"/>
    <w:rsid w:val="00013ED6"/>
    <w:rsid w:val="000208A7"/>
    <w:rsid w:val="00026278"/>
    <w:rsid w:val="000323F1"/>
    <w:rsid w:val="0003550D"/>
    <w:rsid w:val="00037641"/>
    <w:rsid w:val="00037A31"/>
    <w:rsid w:val="00037BDC"/>
    <w:rsid w:val="00044440"/>
    <w:rsid w:val="0004721D"/>
    <w:rsid w:val="00053887"/>
    <w:rsid w:val="00053D08"/>
    <w:rsid w:val="00053FD7"/>
    <w:rsid w:val="00055640"/>
    <w:rsid w:val="00056DB1"/>
    <w:rsid w:val="000604A2"/>
    <w:rsid w:val="00061FC3"/>
    <w:rsid w:val="00062843"/>
    <w:rsid w:val="00062979"/>
    <w:rsid w:val="00062E39"/>
    <w:rsid w:val="00064F64"/>
    <w:rsid w:val="00065736"/>
    <w:rsid w:val="00066603"/>
    <w:rsid w:val="00066B0E"/>
    <w:rsid w:val="0007294C"/>
    <w:rsid w:val="00076D10"/>
    <w:rsid w:val="00081CD1"/>
    <w:rsid w:val="00082454"/>
    <w:rsid w:val="00083888"/>
    <w:rsid w:val="00084C42"/>
    <w:rsid w:val="000858B4"/>
    <w:rsid w:val="00085DB9"/>
    <w:rsid w:val="00085EA8"/>
    <w:rsid w:val="00086EF0"/>
    <w:rsid w:val="00090A54"/>
    <w:rsid w:val="00091405"/>
    <w:rsid w:val="000A2A02"/>
    <w:rsid w:val="000A3C17"/>
    <w:rsid w:val="000A588A"/>
    <w:rsid w:val="000A6205"/>
    <w:rsid w:val="000A6686"/>
    <w:rsid w:val="000B7A0F"/>
    <w:rsid w:val="000B7ABB"/>
    <w:rsid w:val="000C4AC8"/>
    <w:rsid w:val="000C5696"/>
    <w:rsid w:val="000D3112"/>
    <w:rsid w:val="000D3E89"/>
    <w:rsid w:val="000D477A"/>
    <w:rsid w:val="000D59B4"/>
    <w:rsid w:val="000D68BC"/>
    <w:rsid w:val="000D705C"/>
    <w:rsid w:val="000D7278"/>
    <w:rsid w:val="000D7860"/>
    <w:rsid w:val="000E2115"/>
    <w:rsid w:val="000E4585"/>
    <w:rsid w:val="000E4773"/>
    <w:rsid w:val="000E5A93"/>
    <w:rsid w:val="000E5CAA"/>
    <w:rsid w:val="000F15C0"/>
    <w:rsid w:val="000F4380"/>
    <w:rsid w:val="00102373"/>
    <w:rsid w:val="001023A2"/>
    <w:rsid w:val="00102618"/>
    <w:rsid w:val="00104171"/>
    <w:rsid w:val="00105304"/>
    <w:rsid w:val="00105BD1"/>
    <w:rsid w:val="001064E5"/>
    <w:rsid w:val="00107E62"/>
    <w:rsid w:val="001144FF"/>
    <w:rsid w:val="00115BA3"/>
    <w:rsid w:val="0011668A"/>
    <w:rsid w:val="00120E55"/>
    <w:rsid w:val="00120F42"/>
    <w:rsid w:val="00125224"/>
    <w:rsid w:val="001259B2"/>
    <w:rsid w:val="00131BBF"/>
    <w:rsid w:val="001325C5"/>
    <w:rsid w:val="00132627"/>
    <w:rsid w:val="001340F0"/>
    <w:rsid w:val="00140D18"/>
    <w:rsid w:val="0014102B"/>
    <w:rsid w:val="001410CC"/>
    <w:rsid w:val="00142001"/>
    <w:rsid w:val="00145083"/>
    <w:rsid w:val="001545C4"/>
    <w:rsid w:val="001562C1"/>
    <w:rsid w:val="00156979"/>
    <w:rsid w:val="00157D00"/>
    <w:rsid w:val="00157FD6"/>
    <w:rsid w:val="00160CB9"/>
    <w:rsid w:val="001641FE"/>
    <w:rsid w:val="00167D8B"/>
    <w:rsid w:val="00173FBD"/>
    <w:rsid w:val="001769B4"/>
    <w:rsid w:val="00176EB0"/>
    <w:rsid w:val="00182439"/>
    <w:rsid w:val="0018369B"/>
    <w:rsid w:val="001841F5"/>
    <w:rsid w:val="00184CB1"/>
    <w:rsid w:val="0019322C"/>
    <w:rsid w:val="00195490"/>
    <w:rsid w:val="00195E22"/>
    <w:rsid w:val="001A2528"/>
    <w:rsid w:val="001A2BF3"/>
    <w:rsid w:val="001A2F0C"/>
    <w:rsid w:val="001A331F"/>
    <w:rsid w:val="001A4536"/>
    <w:rsid w:val="001A5E6F"/>
    <w:rsid w:val="001A671F"/>
    <w:rsid w:val="001A79E9"/>
    <w:rsid w:val="001B1A19"/>
    <w:rsid w:val="001B4132"/>
    <w:rsid w:val="001B4C17"/>
    <w:rsid w:val="001B4E62"/>
    <w:rsid w:val="001C3A07"/>
    <w:rsid w:val="001C58BE"/>
    <w:rsid w:val="001D17EF"/>
    <w:rsid w:val="001D1CAF"/>
    <w:rsid w:val="001D58EC"/>
    <w:rsid w:val="001D58F6"/>
    <w:rsid w:val="001E3459"/>
    <w:rsid w:val="001E44C1"/>
    <w:rsid w:val="001E7647"/>
    <w:rsid w:val="001F010C"/>
    <w:rsid w:val="001F1898"/>
    <w:rsid w:val="001F3E1B"/>
    <w:rsid w:val="001F48EC"/>
    <w:rsid w:val="001F50D5"/>
    <w:rsid w:val="001F5304"/>
    <w:rsid w:val="001F5B2F"/>
    <w:rsid w:val="001F5E5C"/>
    <w:rsid w:val="002017E3"/>
    <w:rsid w:val="00203AB6"/>
    <w:rsid w:val="00205A40"/>
    <w:rsid w:val="00205AFA"/>
    <w:rsid w:val="0021044D"/>
    <w:rsid w:val="00213440"/>
    <w:rsid w:val="00215BE9"/>
    <w:rsid w:val="0022238C"/>
    <w:rsid w:val="002228D3"/>
    <w:rsid w:val="00224EF4"/>
    <w:rsid w:val="00225689"/>
    <w:rsid w:val="00226A33"/>
    <w:rsid w:val="00230251"/>
    <w:rsid w:val="00234C13"/>
    <w:rsid w:val="00242BF7"/>
    <w:rsid w:val="00243707"/>
    <w:rsid w:val="00244EBF"/>
    <w:rsid w:val="002451C4"/>
    <w:rsid w:val="002452CF"/>
    <w:rsid w:val="00245817"/>
    <w:rsid w:val="0024596D"/>
    <w:rsid w:val="00246362"/>
    <w:rsid w:val="00250CAD"/>
    <w:rsid w:val="0025244D"/>
    <w:rsid w:val="002531E9"/>
    <w:rsid w:val="002540EE"/>
    <w:rsid w:val="00254844"/>
    <w:rsid w:val="0025533C"/>
    <w:rsid w:val="002578D8"/>
    <w:rsid w:val="00260D86"/>
    <w:rsid w:val="002637B4"/>
    <w:rsid w:val="0026395C"/>
    <w:rsid w:val="00265EFC"/>
    <w:rsid w:val="00266D78"/>
    <w:rsid w:val="0026721D"/>
    <w:rsid w:val="0027112D"/>
    <w:rsid w:val="002729AF"/>
    <w:rsid w:val="00276393"/>
    <w:rsid w:val="002767AD"/>
    <w:rsid w:val="00277821"/>
    <w:rsid w:val="00280BDF"/>
    <w:rsid w:val="00280FF5"/>
    <w:rsid w:val="00281C2C"/>
    <w:rsid w:val="0028217E"/>
    <w:rsid w:val="002832CF"/>
    <w:rsid w:val="00287C33"/>
    <w:rsid w:val="002922C2"/>
    <w:rsid w:val="00294887"/>
    <w:rsid w:val="00296347"/>
    <w:rsid w:val="00297D05"/>
    <w:rsid w:val="002B2989"/>
    <w:rsid w:val="002B3084"/>
    <w:rsid w:val="002B3932"/>
    <w:rsid w:val="002B6598"/>
    <w:rsid w:val="002C0945"/>
    <w:rsid w:val="002C1C03"/>
    <w:rsid w:val="002C1FC5"/>
    <w:rsid w:val="002C21A7"/>
    <w:rsid w:val="002C265F"/>
    <w:rsid w:val="002C279A"/>
    <w:rsid w:val="002C5452"/>
    <w:rsid w:val="002C5E6A"/>
    <w:rsid w:val="002C6144"/>
    <w:rsid w:val="002C770A"/>
    <w:rsid w:val="002D6536"/>
    <w:rsid w:val="002E08D6"/>
    <w:rsid w:val="002E0C4E"/>
    <w:rsid w:val="002E0F23"/>
    <w:rsid w:val="002E149D"/>
    <w:rsid w:val="002E22AD"/>
    <w:rsid w:val="002E48AB"/>
    <w:rsid w:val="002E5D27"/>
    <w:rsid w:val="002E6361"/>
    <w:rsid w:val="002F24FB"/>
    <w:rsid w:val="002F36ED"/>
    <w:rsid w:val="003042D7"/>
    <w:rsid w:val="003052B0"/>
    <w:rsid w:val="003057AE"/>
    <w:rsid w:val="0030786A"/>
    <w:rsid w:val="00310144"/>
    <w:rsid w:val="003131F2"/>
    <w:rsid w:val="003133B9"/>
    <w:rsid w:val="00315397"/>
    <w:rsid w:val="00315A24"/>
    <w:rsid w:val="00326A43"/>
    <w:rsid w:val="00326F8D"/>
    <w:rsid w:val="00330E5F"/>
    <w:rsid w:val="00334F2B"/>
    <w:rsid w:val="00335A30"/>
    <w:rsid w:val="0033618B"/>
    <w:rsid w:val="00336F77"/>
    <w:rsid w:val="0033796A"/>
    <w:rsid w:val="00337B98"/>
    <w:rsid w:val="00337C13"/>
    <w:rsid w:val="00344724"/>
    <w:rsid w:val="00344882"/>
    <w:rsid w:val="00352AB2"/>
    <w:rsid w:val="00353F7F"/>
    <w:rsid w:val="00354ADE"/>
    <w:rsid w:val="00357180"/>
    <w:rsid w:val="00357D87"/>
    <w:rsid w:val="00357E98"/>
    <w:rsid w:val="003602E7"/>
    <w:rsid w:val="00361D99"/>
    <w:rsid w:val="0036278D"/>
    <w:rsid w:val="00365136"/>
    <w:rsid w:val="00367E60"/>
    <w:rsid w:val="003700CA"/>
    <w:rsid w:val="00372149"/>
    <w:rsid w:val="0037586F"/>
    <w:rsid w:val="00377CA5"/>
    <w:rsid w:val="00381619"/>
    <w:rsid w:val="00382E99"/>
    <w:rsid w:val="00383EEB"/>
    <w:rsid w:val="00384658"/>
    <w:rsid w:val="003868C4"/>
    <w:rsid w:val="00390D09"/>
    <w:rsid w:val="00391BF8"/>
    <w:rsid w:val="003937EC"/>
    <w:rsid w:val="0039394B"/>
    <w:rsid w:val="003943E7"/>
    <w:rsid w:val="003948E3"/>
    <w:rsid w:val="00395B2E"/>
    <w:rsid w:val="00395D2C"/>
    <w:rsid w:val="00397038"/>
    <w:rsid w:val="003977DB"/>
    <w:rsid w:val="00397C17"/>
    <w:rsid w:val="003A18AE"/>
    <w:rsid w:val="003A25EF"/>
    <w:rsid w:val="003A3EF2"/>
    <w:rsid w:val="003A47FD"/>
    <w:rsid w:val="003A7021"/>
    <w:rsid w:val="003B05D6"/>
    <w:rsid w:val="003B2F92"/>
    <w:rsid w:val="003B492F"/>
    <w:rsid w:val="003B589E"/>
    <w:rsid w:val="003C0847"/>
    <w:rsid w:val="003C5240"/>
    <w:rsid w:val="003C70BA"/>
    <w:rsid w:val="003C7209"/>
    <w:rsid w:val="003C7215"/>
    <w:rsid w:val="003C7A00"/>
    <w:rsid w:val="003D5E3F"/>
    <w:rsid w:val="003D7F17"/>
    <w:rsid w:val="003E2D53"/>
    <w:rsid w:val="003E37A7"/>
    <w:rsid w:val="003E3ACF"/>
    <w:rsid w:val="003E4C85"/>
    <w:rsid w:val="003E7A0C"/>
    <w:rsid w:val="003E7A91"/>
    <w:rsid w:val="003F54A3"/>
    <w:rsid w:val="003F6487"/>
    <w:rsid w:val="003F72B1"/>
    <w:rsid w:val="00400DF2"/>
    <w:rsid w:val="0040119A"/>
    <w:rsid w:val="00402E80"/>
    <w:rsid w:val="0040518B"/>
    <w:rsid w:val="0040577D"/>
    <w:rsid w:val="00415B0E"/>
    <w:rsid w:val="00415C41"/>
    <w:rsid w:val="00415D1F"/>
    <w:rsid w:val="00416FB5"/>
    <w:rsid w:val="00420061"/>
    <w:rsid w:val="004249FF"/>
    <w:rsid w:val="00425710"/>
    <w:rsid w:val="00425A47"/>
    <w:rsid w:val="00425BDF"/>
    <w:rsid w:val="004306B3"/>
    <w:rsid w:val="00431E25"/>
    <w:rsid w:val="00433E8A"/>
    <w:rsid w:val="0043414F"/>
    <w:rsid w:val="00434E8A"/>
    <w:rsid w:val="00436172"/>
    <w:rsid w:val="0043794C"/>
    <w:rsid w:val="00440124"/>
    <w:rsid w:val="0044342D"/>
    <w:rsid w:val="00445F85"/>
    <w:rsid w:val="004462FC"/>
    <w:rsid w:val="00446C0B"/>
    <w:rsid w:val="00456AFA"/>
    <w:rsid w:val="0046194B"/>
    <w:rsid w:val="00465FFF"/>
    <w:rsid w:val="0046672B"/>
    <w:rsid w:val="004711FF"/>
    <w:rsid w:val="004715B8"/>
    <w:rsid w:val="00472204"/>
    <w:rsid w:val="00473603"/>
    <w:rsid w:val="004752D3"/>
    <w:rsid w:val="0047668B"/>
    <w:rsid w:val="00486DD0"/>
    <w:rsid w:val="00487C16"/>
    <w:rsid w:val="00490628"/>
    <w:rsid w:val="00492A40"/>
    <w:rsid w:val="004957DA"/>
    <w:rsid w:val="004959D9"/>
    <w:rsid w:val="00495CFD"/>
    <w:rsid w:val="004A48F7"/>
    <w:rsid w:val="004A606E"/>
    <w:rsid w:val="004A6ADD"/>
    <w:rsid w:val="004A6F93"/>
    <w:rsid w:val="004A7C56"/>
    <w:rsid w:val="004B04F4"/>
    <w:rsid w:val="004B1A92"/>
    <w:rsid w:val="004B1EE0"/>
    <w:rsid w:val="004B496F"/>
    <w:rsid w:val="004B5A17"/>
    <w:rsid w:val="004B6885"/>
    <w:rsid w:val="004B696A"/>
    <w:rsid w:val="004C3E95"/>
    <w:rsid w:val="004C5039"/>
    <w:rsid w:val="004C540C"/>
    <w:rsid w:val="004C74AD"/>
    <w:rsid w:val="004D1CF2"/>
    <w:rsid w:val="004D38D7"/>
    <w:rsid w:val="004D5388"/>
    <w:rsid w:val="004D5B2C"/>
    <w:rsid w:val="004D5CDD"/>
    <w:rsid w:val="004D7F87"/>
    <w:rsid w:val="004E346A"/>
    <w:rsid w:val="004E410B"/>
    <w:rsid w:val="004E6669"/>
    <w:rsid w:val="004F000C"/>
    <w:rsid w:val="004F2DEF"/>
    <w:rsid w:val="004F3677"/>
    <w:rsid w:val="004F41E7"/>
    <w:rsid w:val="004F5F2D"/>
    <w:rsid w:val="004F7B22"/>
    <w:rsid w:val="005032AA"/>
    <w:rsid w:val="005045AF"/>
    <w:rsid w:val="00506DE7"/>
    <w:rsid w:val="00507FA3"/>
    <w:rsid w:val="00512583"/>
    <w:rsid w:val="005137CE"/>
    <w:rsid w:val="00517706"/>
    <w:rsid w:val="005177E8"/>
    <w:rsid w:val="0052006A"/>
    <w:rsid w:val="00520DBC"/>
    <w:rsid w:val="00522A0F"/>
    <w:rsid w:val="0052434A"/>
    <w:rsid w:val="00524CBE"/>
    <w:rsid w:val="00524F2F"/>
    <w:rsid w:val="00524F58"/>
    <w:rsid w:val="00536B6C"/>
    <w:rsid w:val="0053768E"/>
    <w:rsid w:val="00541155"/>
    <w:rsid w:val="00545306"/>
    <w:rsid w:val="00546A7C"/>
    <w:rsid w:val="00550400"/>
    <w:rsid w:val="00560986"/>
    <w:rsid w:val="00563CA4"/>
    <w:rsid w:val="00571FC4"/>
    <w:rsid w:val="00574D47"/>
    <w:rsid w:val="005754BA"/>
    <w:rsid w:val="00576006"/>
    <w:rsid w:val="00584E17"/>
    <w:rsid w:val="005915A4"/>
    <w:rsid w:val="00593B23"/>
    <w:rsid w:val="00593F3C"/>
    <w:rsid w:val="00594DFE"/>
    <w:rsid w:val="0059532D"/>
    <w:rsid w:val="00596498"/>
    <w:rsid w:val="00596A8D"/>
    <w:rsid w:val="005A156B"/>
    <w:rsid w:val="005A26B0"/>
    <w:rsid w:val="005A2B62"/>
    <w:rsid w:val="005A4DE0"/>
    <w:rsid w:val="005A71EA"/>
    <w:rsid w:val="005B0069"/>
    <w:rsid w:val="005B08A2"/>
    <w:rsid w:val="005B17DB"/>
    <w:rsid w:val="005B47D4"/>
    <w:rsid w:val="005B54F7"/>
    <w:rsid w:val="005B578E"/>
    <w:rsid w:val="005B5857"/>
    <w:rsid w:val="005B6335"/>
    <w:rsid w:val="005B6EDE"/>
    <w:rsid w:val="005B7C99"/>
    <w:rsid w:val="005C0A75"/>
    <w:rsid w:val="005C0AEC"/>
    <w:rsid w:val="005C3880"/>
    <w:rsid w:val="005C5125"/>
    <w:rsid w:val="005C57F7"/>
    <w:rsid w:val="005C65B7"/>
    <w:rsid w:val="005C7DCB"/>
    <w:rsid w:val="005C7E7D"/>
    <w:rsid w:val="005D014F"/>
    <w:rsid w:val="005D12A2"/>
    <w:rsid w:val="005D284A"/>
    <w:rsid w:val="005D45C2"/>
    <w:rsid w:val="005D7B88"/>
    <w:rsid w:val="005E3844"/>
    <w:rsid w:val="005E5287"/>
    <w:rsid w:val="005E5977"/>
    <w:rsid w:val="005E68B7"/>
    <w:rsid w:val="005F032B"/>
    <w:rsid w:val="005F239E"/>
    <w:rsid w:val="005F2D33"/>
    <w:rsid w:val="005F2E97"/>
    <w:rsid w:val="005F3AAB"/>
    <w:rsid w:val="005F4100"/>
    <w:rsid w:val="005F414F"/>
    <w:rsid w:val="005F6619"/>
    <w:rsid w:val="0060384A"/>
    <w:rsid w:val="00604E0E"/>
    <w:rsid w:val="006060FD"/>
    <w:rsid w:val="006076C0"/>
    <w:rsid w:val="00610606"/>
    <w:rsid w:val="00610667"/>
    <w:rsid w:val="00613DAB"/>
    <w:rsid w:val="00614C0D"/>
    <w:rsid w:val="0061693F"/>
    <w:rsid w:val="00620DE8"/>
    <w:rsid w:val="00622942"/>
    <w:rsid w:val="00622AC5"/>
    <w:rsid w:val="0062723B"/>
    <w:rsid w:val="00627FA9"/>
    <w:rsid w:val="0063053F"/>
    <w:rsid w:val="00633F70"/>
    <w:rsid w:val="00637B44"/>
    <w:rsid w:val="00644C86"/>
    <w:rsid w:val="00645DD8"/>
    <w:rsid w:val="006570C1"/>
    <w:rsid w:val="00660BB9"/>
    <w:rsid w:val="006619DA"/>
    <w:rsid w:val="00661AF3"/>
    <w:rsid w:val="006654DB"/>
    <w:rsid w:val="00665F17"/>
    <w:rsid w:val="006717E3"/>
    <w:rsid w:val="006720F4"/>
    <w:rsid w:val="0067267E"/>
    <w:rsid w:val="00673003"/>
    <w:rsid w:val="0067301F"/>
    <w:rsid w:val="00675607"/>
    <w:rsid w:val="006757B6"/>
    <w:rsid w:val="006767F3"/>
    <w:rsid w:val="00677CEB"/>
    <w:rsid w:val="00681D96"/>
    <w:rsid w:val="00682D2F"/>
    <w:rsid w:val="0068519A"/>
    <w:rsid w:val="00686022"/>
    <w:rsid w:val="00690234"/>
    <w:rsid w:val="00691385"/>
    <w:rsid w:val="0069186E"/>
    <w:rsid w:val="00691F85"/>
    <w:rsid w:val="00692277"/>
    <w:rsid w:val="00692FF1"/>
    <w:rsid w:val="006938D6"/>
    <w:rsid w:val="00695B59"/>
    <w:rsid w:val="00696C47"/>
    <w:rsid w:val="0069795B"/>
    <w:rsid w:val="006A14F2"/>
    <w:rsid w:val="006A1913"/>
    <w:rsid w:val="006B1195"/>
    <w:rsid w:val="006C1D16"/>
    <w:rsid w:val="006C2501"/>
    <w:rsid w:val="006C3323"/>
    <w:rsid w:val="006C796F"/>
    <w:rsid w:val="006D16E4"/>
    <w:rsid w:val="006D1CA0"/>
    <w:rsid w:val="006D4849"/>
    <w:rsid w:val="006D4DCD"/>
    <w:rsid w:val="006E1527"/>
    <w:rsid w:val="006E273F"/>
    <w:rsid w:val="006E2A87"/>
    <w:rsid w:val="006E3B86"/>
    <w:rsid w:val="006E3C54"/>
    <w:rsid w:val="006E4A93"/>
    <w:rsid w:val="006E7245"/>
    <w:rsid w:val="006F0085"/>
    <w:rsid w:val="006F3D1A"/>
    <w:rsid w:val="006F5BE7"/>
    <w:rsid w:val="0070203D"/>
    <w:rsid w:val="00702680"/>
    <w:rsid w:val="007031BD"/>
    <w:rsid w:val="00703DC1"/>
    <w:rsid w:val="007062B7"/>
    <w:rsid w:val="0070791C"/>
    <w:rsid w:val="00711989"/>
    <w:rsid w:val="00711D42"/>
    <w:rsid w:val="007139F2"/>
    <w:rsid w:val="00717A72"/>
    <w:rsid w:val="00717F4D"/>
    <w:rsid w:val="0073136E"/>
    <w:rsid w:val="00742837"/>
    <w:rsid w:val="0074411E"/>
    <w:rsid w:val="00744F59"/>
    <w:rsid w:val="00746069"/>
    <w:rsid w:val="007468AE"/>
    <w:rsid w:val="00751D2A"/>
    <w:rsid w:val="007529D8"/>
    <w:rsid w:val="007659F2"/>
    <w:rsid w:val="00771FB4"/>
    <w:rsid w:val="00772F50"/>
    <w:rsid w:val="0077528C"/>
    <w:rsid w:val="00776C9A"/>
    <w:rsid w:val="0078161B"/>
    <w:rsid w:val="00782A43"/>
    <w:rsid w:val="007849DE"/>
    <w:rsid w:val="00784D96"/>
    <w:rsid w:val="007853E5"/>
    <w:rsid w:val="00786FE4"/>
    <w:rsid w:val="0079011F"/>
    <w:rsid w:val="007916EC"/>
    <w:rsid w:val="0079343C"/>
    <w:rsid w:val="00793826"/>
    <w:rsid w:val="007976C5"/>
    <w:rsid w:val="00797E8F"/>
    <w:rsid w:val="007A2C3E"/>
    <w:rsid w:val="007A30E3"/>
    <w:rsid w:val="007A56E1"/>
    <w:rsid w:val="007A6D48"/>
    <w:rsid w:val="007A73E7"/>
    <w:rsid w:val="007A754A"/>
    <w:rsid w:val="007B0B5F"/>
    <w:rsid w:val="007B0D19"/>
    <w:rsid w:val="007B4196"/>
    <w:rsid w:val="007B7909"/>
    <w:rsid w:val="007C0AF1"/>
    <w:rsid w:val="007C2022"/>
    <w:rsid w:val="007C745C"/>
    <w:rsid w:val="007C74CA"/>
    <w:rsid w:val="007D2B71"/>
    <w:rsid w:val="007D61F5"/>
    <w:rsid w:val="007D74FB"/>
    <w:rsid w:val="007D7C17"/>
    <w:rsid w:val="007E265D"/>
    <w:rsid w:val="007E58FD"/>
    <w:rsid w:val="007E65A8"/>
    <w:rsid w:val="007E7F2C"/>
    <w:rsid w:val="007F2495"/>
    <w:rsid w:val="007F49F9"/>
    <w:rsid w:val="007F6D7D"/>
    <w:rsid w:val="00806063"/>
    <w:rsid w:val="00807BAB"/>
    <w:rsid w:val="0081003C"/>
    <w:rsid w:val="008113D0"/>
    <w:rsid w:val="0081148B"/>
    <w:rsid w:val="008121F9"/>
    <w:rsid w:val="00816745"/>
    <w:rsid w:val="008168A1"/>
    <w:rsid w:val="00816F99"/>
    <w:rsid w:val="00817193"/>
    <w:rsid w:val="008212AC"/>
    <w:rsid w:val="0082281C"/>
    <w:rsid w:val="00824945"/>
    <w:rsid w:val="00833809"/>
    <w:rsid w:val="00834410"/>
    <w:rsid w:val="008414C5"/>
    <w:rsid w:val="00842F5B"/>
    <w:rsid w:val="00846048"/>
    <w:rsid w:val="00852D0F"/>
    <w:rsid w:val="00854409"/>
    <w:rsid w:val="00855C7D"/>
    <w:rsid w:val="00857CCE"/>
    <w:rsid w:val="008604F5"/>
    <w:rsid w:val="00862B17"/>
    <w:rsid w:val="00865F6F"/>
    <w:rsid w:val="008703BC"/>
    <w:rsid w:val="008714C9"/>
    <w:rsid w:val="008716D8"/>
    <w:rsid w:val="00872E7C"/>
    <w:rsid w:val="00885D5E"/>
    <w:rsid w:val="00893FF8"/>
    <w:rsid w:val="00894B3D"/>
    <w:rsid w:val="00895D20"/>
    <w:rsid w:val="00896082"/>
    <w:rsid w:val="008A10F2"/>
    <w:rsid w:val="008A5B61"/>
    <w:rsid w:val="008B1AFE"/>
    <w:rsid w:val="008B292E"/>
    <w:rsid w:val="008B326E"/>
    <w:rsid w:val="008B4BF4"/>
    <w:rsid w:val="008B66C0"/>
    <w:rsid w:val="008C12D6"/>
    <w:rsid w:val="008C27C5"/>
    <w:rsid w:val="008C29AF"/>
    <w:rsid w:val="008C589F"/>
    <w:rsid w:val="008D0120"/>
    <w:rsid w:val="008D0A74"/>
    <w:rsid w:val="008D1AE1"/>
    <w:rsid w:val="008D273F"/>
    <w:rsid w:val="008D3E51"/>
    <w:rsid w:val="008D5A5C"/>
    <w:rsid w:val="008E133E"/>
    <w:rsid w:val="008E52C9"/>
    <w:rsid w:val="008F55A4"/>
    <w:rsid w:val="008F7B84"/>
    <w:rsid w:val="00903F1F"/>
    <w:rsid w:val="00905346"/>
    <w:rsid w:val="009060EE"/>
    <w:rsid w:val="00906A6C"/>
    <w:rsid w:val="00912BD3"/>
    <w:rsid w:val="00912F8B"/>
    <w:rsid w:val="009137AE"/>
    <w:rsid w:val="00915BF4"/>
    <w:rsid w:val="0091613B"/>
    <w:rsid w:val="00920ABF"/>
    <w:rsid w:val="0092193C"/>
    <w:rsid w:val="00923B56"/>
    <w:rsid w:val="009252EA"/>
    <w:rsid w:val="00926D72"/>
    <w:rsid w:val="009314E2"/>
    <w:rsid w:val="009327F8"/>
    <w:rsid w:val="00932D33"/>
    <w:rsid w:val="00933365"/>
    <w:rsid w:val="00934310"/>
    <w:rsid w:val="00936470"/>
    <w:rsid w:val="009406A7"/>
    <w:rsid w:val="00940BEB"/>
    <w:rsid w:val="0094639D"/>
    <w:rsid w:val="009471D7"/>
    <w:rsid w:val="00950E76"/>
    <w:rsid w:val="00951C80"/>
    <w:rsid w:val="00951E7E"/>
    <w:rsid w:val="00952495"/>
    <w:rsid w:val="00952C78"/>
    <w:rsid w:val="00955E22"/>
    <w:rsid w:val="009560DC"/>
    <w:rsid w:val="009660E3"/>
    <w:rsid w:val="0097070F"/>
    <w:rsid w:val="00970FAB"/>
    <w:rsid w:val="00972C86"/>
    <w:rsid w:val="00972E22"/>
    <w:rsid w:val="00975960"/>
    <w:rsid w:val="00975A74"/>
    <w:rsid w:val="00976961"/>
    <w:rsid w:val="009774E6"/>
    <w:rsid w:val="009775FF"/>
    <w:rsid w:val="009834D9"/>
    <w:rsid w:val="009836EA"/>
    <w:rsid w:val="00983826"/>
    <w:rsid w:val="00983A7A"/>
    <w:rsid w:val="00986BA3"/>
    <w:rsid w:val="0099301F"/>
    <w:rsid w:val="009A1332"/>
    <w:rsid w:val="009A15CD"/>
    <w:rsid w:val="009A4826"/>
    <w:rsid w:val="009A5DAB"/>
    <w:rsid w:val="009A6783"/>
    <w:rsid w:val="009A6BE2"/>
    <w:rsid w:val="009A7DC1"/>
    <w:rsid w:val="009B11E0"/>
    <w:rsid w:val="009B3887"/>
    <w:rsid w:val="009B4FA1"/>
    <w:rsid w:val="009B7812"/>
    <w:rsid w:val="009B7E37"/>
    <w:rsid w:val="009C3258"/>
    <w:rsid w:val="009C4630"/>
    <w:rsid w:val="009C5C1F"/>
    <w:rsid w:val="009C6CD0"/>
    <w:rsid w:val="009C762D"/>
    <w:rsid w:val="009D3EC9"/>
    <w:rsid w:val="009D6277"/>
    <w:rsid w:val="009E1664"/>
    <w:rsid w:val="009E19F6"/>
    <w:rsid w:val="009E49B0"/>
    <w:rsid w:val="009E5907"/>
    <w:rsid w:val="009E601A"/>
    <w:rsid w:val="009F045B"/>
    <w:rsid w:val="009F1736"/>
    <w:rsid w:val="009F43B7"/>
    <w:rsid w:val="009F49E7"/>
    <w:rsid w:val="009F4CFC"/>
    <w:rsid w:val="009F6309"/>
    <w:rsid w:val="009F6681"/>
    <w:rsid w:val="00A01217"/>
    <w:rsid w:val="00A04C5D"/>
    <w:rsid w:val="00A075CA"/>
    <w:rsid w:val="00A07D81"/>
    <w:rsid w:val="00A10413"/>
    <w:rsid w:val="00A11689"/>
    <w:rsid w:val="00A131FA"/>
    <w:rsid w:val="00A14698"/>
    <w:rsid w:val="00A15AF8"/>
    <w:rsid w:val="00A15DA4"/>
    <w:rsid w:val="00A243D7"/>
    <w:rsid w:val="00A26618"/>
    <w:rsid w:val="00A26EA1"/>
    <w:rsid w:val="00A3179C"/>
    <w:rsid w:val="00A31D24"/>
    <w:rsid w:val="00A329DB"/>
    <w:rsid w:val="00A33872"/>
    <w:rsid w:val="00A35DAB"/>
    <w:rsid w:val="00A42DB6"/>
    <w:rsid w:val="00A43C17"/>
    <w:rsid w:val="00A44BC0"/>
    <w:rsid w:val="00A45326"/>
    <w:rsid w:val="00A4623B"/>
    <w:rsid w:val="00A46AB7"/>
    <w:rsid w:val="00A476F2"/>
    <w:rsid w:val="00A47DF6"/>
    <w:rsid w:val="00A553CF"/>
    <w:rsid w:val="00A55BB0"/>
    <w:rsid w:val="00A56B89"/>
    <w:rsid w:val="00A56DA9"/>
    <w:rsid w:val="00A616AE"/>
    <w:rsid w:val="00A6357B"/>
    <w:rsid w:val="00A637A3"/>
    <w:rsid w:val="00A6693A"/>
    <w:rsid w:val="00A71EF4"/>
    <w:rsid w:val="00A73EB8"/>
    <w:rsid w:val="00A757DD"/>
    <w:rsid w:val="00A80000"/>
    <w:rsid w:val="00A81C19"/>
    <w:rsid w:val="00A81FEF"/>
    <w:rsid w:val="00A82467"/>
    <w:rsid w:val="00A854AA"/>
    <w:rsid w:val="00A85D1E"/>
    <w:rsid w:val="00A86AE6"/>
    <w:rsid w:val="00A86FCC"/>
    <w:rsid w:val="00A90007"/>
    <w:rsid w:val="00A9066C"/>
    <w:rsid w:val="00A91F28"/>
    <w:rsid w:val="00A951A3"/>
    <w:rsid w:val="00A95A56"/>
    <w:rsid w:val="00A96199"/>
    <w:rsid w:val="00A9694F"/>
    <w:rsid w:val="00A96D08"/>
    <w:rsid w:val="00A96EE3"/>
    <w:rsid w:val="00A97537"/>
    <w:rsid w:val="00AA142F"/>
    <w:rsid w:val="00AA196C"/>
    <w:rsid w:val="00AA41EB"/>
    <w:rsid w:val="00AA5F31"/>
    <w:rsid w:val="00AB0A3F"/>
    <w:rsid w:val="00AB0DF6"/>
    <w:rsid w:val="00AB1E2B"/>
    <w:rsid w:val="00AB755D"/>
    <w:rsid w:val="00AC02B9"/>
    <w:rsid w:val="00AC0C39"/>
    <w:rsid w:val="00AC1A4E"/>
    <w:rsid w:val="00AC2827"/>
    <w:rsid w:val="00AC2E1F"/>
    <w:rsid w:val="00AC30D1"/>
    <w:rsid w:val="00AC390C"/>
    <w:rsid w:val="00AC3C98"/>
    <w:rsid w:val="00AC4213"/>
    <w:rsid w:val="00AC6148"/>
    <w:rsid w:val="00AD0BD4"/>
    <w:rsid w:val="00AD23CF"/>
    <w:rsid w:val="00AD2487"/>
    <w:rsid w:val="00AD4443"/>
    <w:rsid w:val="00AD44B8"/>
    <w:rsid w:val="00AE055A"/>
    <w:rsid w:val="00AE08C2"/>
    <w:rsid w:val="00AE6783"/>
    <w:rsid w:val="00AF29BE"/>
    <w:rsid w:val="00AF328D"/>
    <w:rsid w:val="00AF58DC"/>
    <w:rsid w:val="00AF5F63"/>
    <w:rsid w:val="00B01995"/>
    <w:rsid w:val="00B02D2A"/>
    <w:rsid w:val="00B06C2C"/>
    <w:rsid w:val="00B1166A"/>
    <w:rsid w:val="00B11F6D"/>
    <w:rsid w:val="00B13B35"/>
    <w:rsid w:val="00B141EE"/>
    <w:rsid w:val="00B21C19"/>
    <w:rsid w:val="00B2272A"/>
    <w:rsid w:val="00B22E02"/>
    <w:rsid w:val="00B231E3"/>
    <w:rsid w:val="00B23834"/>
    <w:rsid w:val="00B25A6D"/>
    <w:rsid w:val="00B25F04"/>
    <w:rsid w:val="00B25FCA"/>
    <w:rsid w:val="00B267FF"/>
    <w:rsid w:val="00B26BA1"/>
    <w:rsid w:val="00B2777C"/>
    <w:rsid w:val="00B31445"/>
    <w:rsid w:val="00B3147C"/>
    <w:rsid w:val="00B318EB"/>
    <w:rsid w:val="00B340A6"/>
    <w:rsid w:val="00B34D21"/>
    <w:rsid w:val="00B35A67"/>
    <w:rsid w:val="00B3649A"/>
    <w:rsid w:val="00B37CFF"/>
    <w:rsid w:val="00B42859"/>
    <w:rsid w:val="00B42A1D"/>
    <w:rsid w:val="00B434C7"/>
    <w:rsid w:val="00B44443"/>
    <w:rsid w:val="00B444B4"/>
    <w:rsid w:val="00B510F6"/>
    <w:rsid w:val="00B523DA"/>
    <w:rsid w:val="00B524FA"/>
    <w:rsid w:val="00B53965"/>
    <w:rsid w:val="00B53C6A"/>
    <w:rsid w:val="00B54F51"/>
    <w:rsid w:val="00B55E4F"/>
    <w:rsid w:val="00B5758F"/>
    <w:rsid w:val="00B6182D"/>
    <w:rsid w:val="00B645A4"/>
    <w:rsid w:val="00B654E5"/>
    <w:rsid w:val="00B661BA"/>
    <w:rsid w:val="00B73812"/>
    <w:rsid w:val="00B73CCA"/>
    <w:rsid w:val="00B76EBC"/>
    <w:rsid w:val="00B76F13"/>
    <w:rsid w:val="00B837C4"/>
    <w:rsid w:val="00B83978"/>
    <w:rsid w:val="00B84584"/>
    <w:rsid w:val="00B84AA5"/>
    <w:rsid w:val="00B85AAB"/>
    <w:rsid w:val="00B87777"/>
    <w:rsid w:val="00B90105"/>
    <w:rsid w:val="00B915CD"/>
    <w:rsid w:val="00B92E25"/>
    <w:rsid w:val="00B92FAA"/>
    <w:rsid w:val="00B93A70"/>
    <w:rsid w:val="00B940EE"/>
    <w:rsid w:val="00B953EC"/>
    <w:rsid w:val="00BA016C"/>
    <w:rsid w:val="00BA0BAC"/>
    <w:rsid w:val="00BA2689"/>
    <w:rsid w:val="00BA3A84"/>
    <w:rsid w:val="00BA7215"/>
    <w:rsid w:val="00BA75A3"/>
    <w:rsid w:val="00BA782B"/>
    <w:rsid w:val="00BB0DDF"/>
    <w:rsid w:val="00BB5382"/>
    <w:rsid w:val="00BB5BDD"/>
    <w:rsid w:val="00BB62C5"/>
    <w:rsid w:val="00BC003F"/>
    <w:rsid w:val="00BC018B"/>
    <w:rsid w:val="00BC2E87"/>
    <w:rsid w:val="00BC60DB"/>
    <w:rsid w:val="00BC764F"/>
    <w:rsid w:val="00BC7BE2"/>
    <w:rsid w:val="00BD5A99"/>
    <w:rsid w:val="00BD72EB"/>
    <w:rsid w:val="00BD75F9"/>
    <w:rsid w:val="00BD7CD1"/>
    <w:rsid w:val="00BE25A3"/>
    <w:rsid w:val="00BE2B44"/>
    <w:rsid w:val="00BE369E"/>
    <w:rsid w:val="00BE3CA4"/>
    <w:rsid w:val="00BE6ADD"/>
    <w:rsid w:val="00BF0526"/>
    <w:rsid w:val="00BF2276"/>
    <w:rsid w:val="00BF295D"/>
    <w:rsid w:val="00BF3EB1"/>
    <w:rsid w:val="00BF3F87"/>
    <w:rsid w:val="00BF44C1"/>
    <w:rsid w:val="00BF4DA0"/>
    <w:rsid w:val="00BF613F"/>
    <w:rsid w:val="00BF7776"/>
    <w:rsid w:val="00BF7AF5"/>
    <w:rsid w:val="00C027F4"/>
    <w:rsid w:val="00C03EF2"/>
    <w:rsid w:val="00C03FB5"/>
    <w:rsid w:val="00C04782"/>
    <w:rsid w:val="00C04A4A"/>
    <w:rsid w:val="00C056DB"/>
    <w:rsid w:val="00C0715E"/>
    <w:rsid w:val="00C07FD8"/>
    <w:rsid w:val="00C12891"/>
    <w:rsid w:val="00C13E7B"/>
    <w:rsid w:val="00C15474"/>
    <w:rsid w:val="00C23158"/>
    <w:rsid w:val="00C232B8"/>
    <w:rsid w:val="00C24A6C"/>
    <w:rsid w:val="00C25D65"/>
    <w:rsid w:val="00C260F6"/>
    <w:rsid w:val="00C26379"/>
    <w:rsid w:val="00C271CE"/>
    <w:rsid w:val="00C27B2C"/>
    <w:rsid w:val="00C27F2B"/>
    <w:rsid w:val="00C30CBF"/>
    <w:rsid w:val="00C33435"/>
    <w:rsid w:val="00C36B45"/>
    <w:rsid w:val="00C37298"/>
    <w:rsid w:val="00C37E25"/>
    <w:rsid w:val="00C41D08"/>
    <w:rsid w:val="00C43519"/>
    <w:rsid w:val="00C50333"/>
    <w:rsid w:val="00C625A6"/>
    <w:rsid w:val="00C63E7C"/>
    <w:rsid w:val="00C66121"/>
    <w:rsid w:val="00C70D28"/>
    <w:rsid w:val="00C80309"/>
    <w:rsid w:val="00C80755"/>
    <w:rsid w:val="00C830CF"/>
    <w:rsid w:val="00C8333B"/>
    <w:rsid w:val="00C84EA3"/>
    <w:rsid w:val="00C84F33"/>
    <w:rsid w:val="00C853D5"/>
    <w:rsid w:val="00C856FB"/>
    <w:rsid w:val="00C869B7"/>
    <w:rsid w:val="00C86C9F"/>
    <w:rsid w:val="00C9116E"/>
    <w:rsid w:val="00C93A96"/>
    <w:rsid w:val="00C941BD"/>
    <w:rsid w:val="00C943B9"/>
    <w:rsid w:val="00C95DE1"/>
    <w:rsid w:val="00C96107"/>
    <w:rsid w:val="00C972B7"/>
    <w:rsid w:val="00C97711"/>
    <w:rsid w:val="00CA1291"/>
    <w:rsid w:val="00CA1413"/>
    <w:rsid w:val="00CA6C20"/>
    <w:rsid w:val="00CB10A2"/>
    <w:rsid w:val="00CB295A"/>
    <w:rsid w:val="00CB2D69"/>
    <w:rsid w:val="00CB2FAF"/>
    <w:rsid w:val="00CB6513"/>
    <w:rsid w:val="00CB7AC0"/>
    <w:rsid w:val="00CC1A10"/>
    <w:rsid w:val="00CD1711"/>
    <w:rsid w:val="00CD18D2"/>
    <w:rsid w:val="00CD4826"/>
    <w:rsid w:val="00CD7E20"/>
    <w:rsid w:val="00CE55D8"/>
    <w:rsid w:val="00CE62BB"/>
    <w:rsid w:val="00CF0015"/>
    <w:rsid w:val="00CF11CC"/>
    <w:rsid w:val="00CF2A26"/>
    <w:rsid w:val="00CF3526"/>
    <w:rsid w:val="00CF42E2"/>
    <w:rsid w:val="00D004D0"/>
    <w:rsid w:val="00D00679"/>
    <w:rsid w:val="00D01698"/>
    <w:rsid w:val="00D05061"/>
    <w:rsid w:val="00D1055B"/>
    <w:rsid w:val="00D12419"/>
    <w:rsid w:val="00D15405"/>
    <w:rsid w:val="00D15CFF"/>
    <w:rsid w:val="00D1649C"/>
    <w:rsid w:val="00D20197"/>
    <w:rsid w:val="00D22374"/>
    <w:rsid w:val="00D24AC0"/>
    <w:rsid w:val="00D25D82"/>
    <w:rsid w:val="00D26B56"/>
    <w:rsid w:val="00D304B8"/>
    <w:rsid w:val="00D321F2"/>
    <w:rsid w:val="00D33036"/>
    <w:rsid w:val="00D4057A"/>
    <w:rsid w:val="00D46B5A"/>
    <w:rsid w:val="00D46EC7"/>
    <w:rsid w:val="00D501AC"/>
    <w:rsid w:val="00D505CB"/>
    <w:rsid w:val="00D52687"/>
    <w:rsid w:val="00D53F8C"/>
    <w:rsid w:val="00D5480B"/>
    <w:rsid w:val="00D56E17"/>
    <w:rsid w:val="00D66CE4"/>
    <w:rsid w:val="00D677DF"/>
    <w:rsid w:val="00D677EA"/>
    <w:rsid w:val="00D70244"/>
    <w:rsid w:val="00D709AA"/>
    <w:rsid w:val="00D71E74"/>
    <w:rsid w:val="00D71FCF"/>
    <w:rsid w:val="00D725B7"/>
    <w:rsid w:val="00D72B9D"/>
    <w:rsid w:val="00D770D1"/>
    <w:rsid w:val="00D77D17"/>
    <w:rsid w:val="00D80EEB"/>
    <w:rsid w:val="00D8139B"/>
    <w:rsid w:val="00D837C5"/>
    <w:rsid w:val="00D84388"/>
    <w:rsid w:val="00D862AD"/>
    <w:rsid w:val="00D90BD5"/>
    <w:rsid w:val="00D91B5F"/>
    <w:rsid w:val="00D946C5"/>
    <w:rsid w:val="00D94FE4"/>
    <w:rsid w:val="00DA1BC7"/>
    <w:rsid w:val="00DA24AC"/>
    <w:rsid w:val="00DA3B91"/>
    <w:rsid w:val="00DA3F4D"/>
    <w:rsid w:val="00DA5896"/>
    <w:rsid w:val="00DA6645"/>
    <w:rsid w:val="00DB1231"/>
    <w:rsid w:val="00DB166B"/>
    <w:rsid w:val="00DB3934"/>
    <w:rsid w:val="00DB3CE1"/>
    <w:rsid w:val="00DB50BE"/>
    <w:rsid w:val="00DC1750"/>
    <w:rsid w:val="00DC2CCB"/>
    <w:rsid w:val="00DC2DBF"/>
    <w:rsid w:val="00DC2E7C"/>
    <w:rsid w:val="00DC4393"/>
    <w:rsid w:val="00DC5E9A"/>
    <w:rsid w:val="00DC74F5"/>
    <w:rsid w:val="00DC7D2B"/>
    <w:rsid w:val="00DD0AED"/>
    <w:rsid w:val="00DD1239"/>
    <w:rsid w:val="00DD234B"/>
    <w:rsid w:val="00DD33F3"/>
    <w:rsid w:val="00DD387C"/>
    <w:rsid w:val="00DD473B"/>
    <w:rsid w:val="00DD4D1C"/>
    <w:rsid w:val="00DD4DA2"/>
    <w:rsid w:val="00DD6638"/>
    <w:rsid w:val="00DE1630"/>
    <w:rsid w:val="00DE6D99"/>
    <w:rsid w:val="00DF1D92"/>
    <w:rsid w:val="00DF299A"/>
    <w:rsid w:val="00DF2AC8"/>
    <w:rsid w:val="00DF432C"/>
    <w:rsid w:val="00DF5014"/>
    <w:rsid w:val="00DF5873"/>
    <w:rsid w:val="00E0046F"/>
    <w:rsid w:val="00E012EE"/>
    <w:rsid w:val="00E01FA6"/>
    <w:rsid w:val="00E02013"/>
    <w:rsid w:val="00E02943"/>
    <w:rsid w:val="00E02A96"/>
    <w:rsid w:val="00E11F94"/>
    <w:rsid w:val="00E13257"/>
    <w:rsid w:val="00E20A61"/>
    <w:rsid w:val="00E21507"/>
    <w:rsid w:val="00E22B4E"/>
    <w:rsid w:val="00E31039"/>
    <w:rsid w:val="00E32033"/>
    <w:rsid w:val="00E32078"/>
    <w:rsid w:val="00E4110B"/>
    <w:rsid w:val="00E41C6A"/>
    <w:rsid w:val="00E42066"/>
    <w:rsid w:val="00E42A6C"/>
    <w:rsid w:val="00E432F5"/>
    <w:rsid w:val="00E4591D"/>
    <w:rsid w:val="00E510E2"/>
    <w:rsid w:val="00E55B7A"/>
    <w:rsid w:val="00E575DB"/>
    <w:rsid w:val="00E60960"/>
    <w:rsid w:val="00E63D94"/>
    <w:rsid w:val="00E64AFE"/>
    <w:rsid w:val="00E70506"/>
    <w:rsid w:val="00E770CF"/>
    <w:rsid w:val="00E813E8"/>
    <w:rsid w:val="00E8267C"/>
    <w:rsid w:val="00E84128"/>
    <w:rsid w:val="00E85F15"/>
    <w:rsid w:val="00E8669B"/>
    <w:rsid w:val="00E9373C"/>
    <w:rsid w:val="00E949CF"/>
    <w:rsid w:val="00EA0F29"/>
    <w:rsid w:val="00EA2A67"/>
    <w:rsid w:val="00EA4E36"/>
    <w:rsid w:val="00EA5313"/>
    <w:rsid w:val="00EA6629"/>
    <w:rsid w:val="00EA789D"/>
    <w:rsid w:val="00EB108C"/>
    <w:rsid w:val="00EB3247"/>
    <w:rsid w:val="00EB4D7E"/>
    <w:rsid w:val="00EB4EB4"/>
    <w:rsid w:val="00EB7FB1"/>
    <w:rsid w:val="00EC0AB4"/>
    <w:rsid w:val="00EC0B70"/>
    <w:rsid w:val="00EC1AD1"/>
    <w:rsid w:val="00EC2294"/>
    <w:rsid w:val="00EC3D15"/>
    <w:rsid w:val="00EC4E85"/>
    <w:rsid w:val="00ED349F"/>
    <w:rsid w:val="00ED57A6"/>
    <w:rsid w:val="00ED7B58"/>
    <w:rsid w:val="00EE0F82"/>
    <w:rsid w:val="00EE561C"/>
    <w:rsid w:val="00EF117F"/>
    <w:rsid w:val="00EF46F3"/>
    <w:rsid w:val="00EF6950"/>
    <w:rsid w:val="00F001DE"/>
    <w:rsid w:val="00F013E9"/>
    <w:rsid w:val="00F03771"/>
    <w:rsid w:val="00F06595"/>
    <w:rsid w:val="00F070D5"/>
    <w:rsid w:val="00F1246A"/>
    <w:rsid w:val="00F13178"/>
    <w:rsid w:val="00F13451"/>
    <w:rsid w:val="00F20866"/>
    <w:rsid w:val="00F22CC0"/>
    <w:rsid w:val="00F23089"/>
    <w:rsid w:val="00F32750"/>
    <w:rsid w:val="00F368DA"/>
    <w:rsid w:val="00F4031C"/>
    <w:rsid w:val="00F417C1"/>
    <w:rsid w:val="00F41EA6"/>
    <w:rsid w:val="00F42175"/>
    <w:rsid w:val="00F429FC"/>
    <w:rsid w:val="00F433B2"/>
    <w:rsid w:val="00F44017"/>
    <w:rsid w:val="00F45AFF"/>
    <w:rsid w:val="00F47E57"/>
    <w:rsid w:val="00F50AC4"/>
    <w:rsid w:val="00F50D8C"/>
    <w:rsid w:val="00F52082"/>
    <w:rsid w:val="00F52637"/>
    <w:rsid w:val="00F57470"/>
    <w:rsid w:val="00F73A2A"/>
    <w:rsid w:val="00F742DF"/>
    <w:rsid w:val="00F7668A"/>
    <w:rsid w:val="00F76D90"/>
    <w:rsid w:val="00F801ED"/>
    <w:rsid w:val="00F80367"/>
    <w:rsid w:val="00F8717C"/>
    <w:rsid w:val="00F87356"/>
    <w:rsid w:val="00F87DDC"/>
    <w:rsid w:val="00F9053A"/>
    <w:rsid w:val="00F90BFA"/>
    <w:rsid w:val="00F947EE"/>
    <w:rsid w:val="00F95BB8"/>
    <w:rsid w:val="00FA097B"/>
    <w:rsid w:val="00FA0C91"/>
    <w:rsid w:val="00FA30C7"/>
    <w:rsid w:val="00FA3D15"/>
    <w:rsid w:val="00FA5647"/>
    <w:rsid w:val="00FA78DF"/>
    <w:rsid w:val="00FB14EE"/>
    <w:rsid w:val="00FB2D11"/>
    <w:rsid w:val="00FB3F1A"/>
    <w:rsid w:val="00FC0575"/>
    <w:rsid w:val="00FC1974"/>
    <w:rsid w:val="00FC2230"/>
    <w:rsid w:val="00FC3320"/>
    <w:rsid w:val="00FC42FE"/>
    <w:rsid w:val="00FC4337"/>
    <w:rsid w:val="00FC5A92"/>
    <w:rsid w:val="00FC6302"/>
    <w:rsid w:val="00FD0CB4"/>
    <w:rsid w:val="00FD4C5A"/>
    <w:rsid w:val="00FD7421"/>
    <w:rsid w:val="00FE2B6B"/>
    <w:rsid w:val="00FE2BDA"/>
    <w:rsid w:val="00FE5E8A"/>
    <w:rsid w:val="00FE7D98"/>
    <w:rsid w:val="00FF162B"/>
    <w:rsid w:val="00FF3130"/>
    <w:rsid w:val="00FF5BC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0"/>
    <o:shapelayout v:ext="edit">
      <o:idmap v:ext="edit" data="1"/>
    </o:shapelayout>
  </w:shapeDefaults>
  <w:decimalSymbol w:val=","/>
  <w:listSeparator w:val=";"/>
  <w14:docId w14:val="51284812"/>
  <w15:docId w15:val="{7FA9FF9A-4BAC-403E-8F59-01D3F028A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lsdException w:name="heading 6" w:locked="1" w:uiPriority="0"/>
    <w:lsdException w:name="heading 7" w:locked="1" w:semiHidden="1" w:uiPriority="0" w:unhideWhenUsed="1" w:qFormat="1"/>
    <w:lsdException w:name="heading 8" w:locked="1" w:uiPriority="0" w:unhideWhenUsed="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locked="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55B7A"/>
    <w:pPr>
      <w:spacing w:before="60"/>
      <w:ind w:firstLine="284"/>
      <w:jc w:val="both"/>
    </w:pPr>
    <w:rPr>
      <w:rFonts w:ascii="Arial" w:hAnsi="Arial"/>
      <w:sz w:val="22"/>
      <w:lang w:eastAsia="sk-SK"/>
    </w:rPr>
  </w:style>
  <w:style w:type="paragraph" w:styleId="Nadpis1">
    <w:name w:val="heading 1"/>
    <w:basedOn w:val="Normln"/>
    <w:next w:val="Normln"/>
    <w:link w:val="Nadpis1Char"/>
    <w:uiPriority w:val="99"/>
    <w:qFormat/>
    <w:rsid w:val="000A588A"/>
    <w:pPr>
      <w:keepNext/>
      <w:spacing w:before="480" w:after="120"/>
      <w:outlineLvl w:val="0"/>
    </w:pPr>
    <w:rPr>
      <w:b/>
      <w:sz w:val="32"/>
    </w:rPr>
  </w:style>
  <w:style w:type="paragraph" w:styleId="Nadpis2">
    <w:name w:val="heading 2"/>
    <w:basedOn w:val="Normln"/>
    <w:next w:val="Normln"/>
    <w:link w:val="Nadpis2Char"/>
    <w:uiPriority w:val="99"/>
    <w:qFormat/>
    <w:rsid w:val="000A588A"/>
    <w:pPr>
      <w:keepNext/>
      <w:spacing w:before="120"/>
      <w:outlineLvl w:val="1"/>
    </w:pPr>
    <w:rPr>
      <w:rFonts w:ascii="Cambria" w:hAnsi="Cambria"/>
      <w:b/>
      <w:bCs/>
      <w:i/>
      <w:iCs/>
      <w:sz w:val="28"/>
      <w:szCs w:val="28"/>
    </w:rPr>
  </w:style>
  <w:style w:type="paragraph" w:styleId="Nadpis3">
    <w:name w:val="heading 3"/>
    <w:basedOn w:val="Normln"/>
    <w:next w:val="Normln"/>
    <w:link w:val="Nadpis3Char"/>
    <w:uiPriority w:val="99"/>
    <w:qFormat/>
    <w:rsid w:val="000A588A"/>
    <w:pPr>
      <w:keepNext/>
      <w:outlineLvl w:val="2"/>
    </w:pPr>
    <w:rPr>
      <w:rFonts w:ascii="Cambria" w:hAnsi="Cambria"/>
      <w:b/>
      <w:bCs/>
      <w:sz w:val="26"/>
      <w:szCs w:val="26"/>
    </w:rPr>
  </w:style>
  <w:style w:type="paragraph" w:styleId="Nadpis4">
    <w:name w:val="heading 4"/>
    <w:basedOn w:val="Normln"/>
    <w:next w:val="Normln"/>
    <w:link w:val="Nadpis4Char"/>
    <w:uiPriority w:val="99"/>
    <w:qFormat/>
    <w:rsid w:val="002F24FB"/>
    <w:pPr>
      <w:keepNext/>
      <w:spacing w:before="120" w:after="120"/>
      <w:outlineLvl w:val="3"/>
    </w:pPr>
    <w:rPr>
      <w:b/>
      <w:bCs/>
      <w:sz w:val="24"/>
      <w:szCs w:val="28"/>
    </w:rPr>
  </w:style>
  <w:style w:type="paragraph" w:styleId="Nadpis5">
    <w:name w:val="heading 5"/>
    <w:basedOn w:val="Normln"/>
    <w:next w:val="Normln"/>
    <w:link w:val="Nadpis5Char"/>
    <w:uiPriority w:val="99"/>
    <w:rsid w:val="000A588A"/>
    <w:pPr>
      <w:spacing w:before="240" w:after="60"/>
      <w:outlineLvl w:val="4"/>
    </w:pPr>
    <w:rPr>
      <w:rFonts w:ascii="Calibri" w:hAnsi="Calibri"/>
      <w:b/>
      <w:bCs/>
      <w:i/>
      <w:iCs/>
      <w:sz w:val="26"/>
      <w:szCs w:val="26"/>
    </w:rPr>
  </w:style>
  <w:style w:type="paragraph" w:styleId="Nadpis6">
    <w:name w:val="heading 6"/>
    <w:basedOn w:val="Normln"/>
    <w:next w:val="Normln"/>
    <w:link w:val="Nadpis6Char"/>
    <w:uiPriority w:val="99"/>
    <w:rsid w:val="000A588A"/>
    <w:pPr>
      <w:spacing w:before="240" w:after="60"/>
      <w:outlineLvl w:val="5"/>
    </w:pPr>
    <w:rPr>
      <w:rFonts w:ascii="Calibri" w:hAnsi="Calibri"/>
      <w:b/>
      <w:bCs/>
      <w:sz w:val="20"/>
    </w:rPr>
  </w:style>
  <w:style w:type="paragraph" w:styleId="Nadpis8">
    <w:name w:val="heading 8"/>
    <w:basedOn w:val="Normln"/>
    <w:next w:val="Normln"/>
    <w:link w:val="Nadpis8Char"/>
    <w:uiPriority w:val="99"/>
    <w:locked/>
    <w:rsid w:val="006F0085"/>
    <w:pPr>
      <w:spacing w:before="240" w:after="60"/>
      <w:outlineLvl w:val="7"/>
    </w:pPr>
    <w:rPr>
      <w:rFonts w:ascii="Calibri" w:hAnsi="Calibri"/>
      <w:i/>
      <w:iCs/>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A075CA"/>
    <w:rPr>
      <w:rFonts w:ascii="Arial" w:hAnsi="Arial"/>
      <w:b/>
      <w:sz w:val="32"/>
      <w:lang w:eastAsia="sk-SK"/>
    </w:rPr>
  </w:style>
  <w:style w:type="character" w:customStyle="1" w:styleId="Nadpis2Char">
    <w:name w:val="Nadpis 2 Char"/>
    <w:link w:val="Nadpis2"/>
    <w:uiPriority w:val="99"/>
    <w:locked/>
    <w:rsid w:val="00F50D8C"/>
    <w:rPr>
      <w:rFonts w:ascii="Cambria" w:hAnsi="Cambria"/>
      <w:b/>
      <w:i/>
      <w:sz w:val="28"/>
      <w:lang w:eastAsia="sk-SK"/>
    </w:rPr>
  </w:style>
  <w:style w:type="character" w:customStyle="1" w:styleId="Nadpis3Char">
    <w:name w:val="Nadpis 3 Char"/>
    <w:link w:val="Nadpis3"/>
    <w:uiPriority w:val="99"/>
    <w:semiHidden/>
    <w:locked/>
    <w:rsid w:val="00F50D8C"/>
    <w:rPr>
      <w:rFonts w:ascii="Cambria" w:hAnsi="Cambria"/>
      <w:b/>
      <w:sz w:val="26"/>
      <w:lang w:eastAsia="sk-SK"/>
    </w:rPr>
  </w:style>
  <w:style w:type="character" w:customStyle="1" w:styleId="Nadpis4Char">
    <w:name w:val="Nadpis 4 Char"/>
    <w:link w:val="Nadpis4"/>
    <w:uiPriority w:val="99"/>
    <w:semiHidden/>
    <w:locked/>
    <w:rsid w:val="002F24FB"/>
    <w:rPr>
      <w:rFonts w:ascii="Arial" w:hAnsi="Arial"/>
      <w:b/>
      <w:sz w:val="28"/>
      <w:lang w:val="cs-CZ" w:eastAsia="sk-SK"/>
    </w:rPr>
  </w:style>
  <w:style w:type="character" w:customStyle="1" w:styleId="Nadpis5Char">
    <w:name w:val="Nadpis 5 Char"/>
    <w:link w:val="Nadpis5"/>
    <w:uiPriority w:val="99"/>
    <w:semiHidden/>
    <w:locked/>
    <w:rsid w:val="00F50D8C"/>
    <w:rPr>
      <w:rFonts w:ascii="Calibri" w:hAnsi="Calibri"/>
      <w:b/>
      <w:i/>
      <w:sz w:val="26"/>
      <w:lang w:eastAsia="sk-SK"/>
    </w:rPr>
  </w:style>
  <w:style w:type="character" w:customStyle="1" w:styleId="Nadpis6Char">
    <w:name w:val="Nadpis 6 Char"/>
    <w:link w:val="Nadpis6"/>
    <w:uiPriority w:val="99"/>
    <w:semiHidden/>
    <w:locked/>
    <w:rsid w:val="00F50D8C"/>
    <w:rPr>
      <w:rFonts w:ascii="Calibri" w:hAnsi="Calibri"/>
      <w:b/>
      <w:lang w:eastAsia="sk-SK"/>
    </w:rPr>
  </w:style>
  <w:style w:type="character" w:customStyle="1" w:styleId="Nadpis8Char">
    <w:name w:val="Nadpis 8 Char"/>
    <w:link w:val="Nadpis8"/>
    <w:uiPriority w:val="99"/>
    <w:semiHidden/>
    <w:locked/>
    <w:rsid w:val="006F0085"/>
    <w:rPr>
      <w:rFonts w:ascii="Calibri" w:hAnsi="Calibri"/>
      <w:i/>
      <w:sz w:val="24"/>
      <w:lang w:eastAsia="sk-SK"/>
    </w:rPr>
  </w:style>
  <w:style w:type="character" w:styleId="slostrnky">
    <w:name w:val="page number"/>
    <w:uiPriority w:val="99"/>
    <w:semiHidden/>
    <w:rsid w:val="000A588A"/>
    <w:rPr>
      <w:rFonts w:cs="Times New Roman"/>
    </w:rPr>
  </w:style>
  <w:style w:type="paragraph" w:styleId="Normlnodsazen">
    <w:name w:val="Normal Indent"/>
    <w:basedOn w:val="Normln"/>
    <w:uiPriority w:val="99"/>
    <w:semiHidden/>
    <w:rsid w:val="000A588A"/>
    <w:pPr>
      <w:tabs>
        <w:tab w:val="left" w:pos="851"/>
      </w:tabs>
      <w:ind w:left="851" w:hanging="567"/>
    </w:pPr>
  </w:style>
  <w:style w:type="paragraph" w:customStyle="1" w:styleId="Sted">
    <w:name w:val="Střed"/>
    <w:basedOn w:val="Normln"/>
    <w:next w:val="Normln"/>
    <w:uiPriority w:val="99"/>
    <w:rsid w:val="000A588A"/>
    <w:pPr>
      <w:spacing w:before="120" w:after="120"/>
      <w:ind w:firstLine="0"/>
      <w:jc w:val="center"/>
    </w:pPr>
  </w:style>
  <w:style w:type="paragraph" w:styleId="Textpoznpodarou">
    <w:name w:val="footnote text"/>
    <w:basedOn w:val="Normln"/>
    <w:link w:val="TextpoznpodarouChar"/>
    <w:uiPriority w:val="99"/>
    <w:semiHidden/>
    <w:rsid w:val="000A588A"/>
    <w:rPr>
      <w:sz w:val="20"/>
    </w:rPr>
  </w:style>
  <w:style w:type="character" w:customStyle="1" w:styleId="TextpoznpodarouChar">
    <w:name w:val="Text pozn. pod čarou Char"/>
    <w:link w:val="Textpoznpodarou"/>
    <w:uiPriority w:val="99"/>
    <w:semiHidden/>
    <w:locked/>
    <w:rsid w:val="00F50D8C"/>
    <w:rPr>
      <w:rFonts w:ascii="Arial" w:hAnsi="Arial"/>
      <w:sz w:val="20"/>
      <w:lang w:eastAsia="sk-SK"/>
    </w:rPr>
  </w:style>
  <w:style w:type="paragraph" w:styleId="Zhlav">
    <w:name w:val="header"/>
    <w:basedOn w:val="Normln"/>
    <w:link w:val="ZhlavChar"/>
    <w:uiPriority w:val="99"/>
    <w:semiHidden/>
    <w:rsid w:val="000A588A"/>
    <w:pPr>
      <w:tabs>
        <w:tab w:val="center" w:pos="4536"/>
        <w:tab w:val="right" w:pos="9072"/>
      </w:tabs>
      <w:ind w:firstLine="0"/>
      <w:jc w:val="center"/>
    </w:pPr>
    <w:rPr>
      <w:sz w:val="20"/>
    </w:rPr>
  </w:style>
  <w:style w:type="character" w:customStyle="1" w:styleId="ZhlavChar">
    <w:name w:val="Záhlaví Char"/>
    <w:link w:val="Zhlav"/>
    <w:uiPriority w:val="99"/>
    <w:semiHidden/>
    <w:locked/>
    <w:rsid w:val="00F50D8C"/>
    <w:rPr>
      <w:rFonts w:ascii="Arial" w:hAnsi="Arial"/>
      <w:sz w:val="20"/>
      <w:lang w:eastAsia="sk-SK"/>
    </w:rPr>
  </w:style>
  <w:style w:type="paragraph" w:styleId="Zpat">
    <w:name w:val="footer"/>
    <w:basedOn w:val="Normln"/>
    <w:link w:val="ZpatChar"/>
    <w:uiPriority w:val="99"/>
    <w:semiHidden/>
    <w:rsid w:val="000A588A"/>
    <w:pPr>
      <w:tabs>
        <w:tab w:val="center" w:pos="4536"/>
        <w:tab w:val="right" w:pos="9072"/>
      </w:tabs>
      <w:ind w:firstLine="0"/>
      <w:jc w:val="center"/>
    </w:pPr>
    <w:rPr>
      <w:sz w:val="20"/>
    </w:rPr>
  </w:style>
  <w:style w:type="character" w:customStyle="1" w:styleId="ZpatChar">
    <w:name w:val="Zápatí Char"/>
    <w:link w:val="Zpat"/>
    <w:uiPriority w:val="99"/>
    <w:semiHidden/>
    <w:locked/>
    <w:rsid w:val="00F50D8C"/>
    <w:rPr>
      <w:rFonts w:ascii="Arial" w:hAnsi="Arial"/>
      <w:sz w:val="20"/>
      <w:lang w:eastAsia="sk-SK"/>
    </w:rPr>
  </w:style>
  <w:style w:type="character" w:styleId="Znakapoznpodarou">
    <w:name w:val="footnote reference"/>
    <w:uiPriority w:val="99"/>
    <w:semiHidden/>
    <w:rsid w:val="000A588A"/>
    <w:rPr>
      <w:rFonts w:cs="Times New Roman"/>
      <w:vertAlign w:val="superscript"/>
    </w:rPr>
  </w:style>
  <w:style w:type="paragraph" w:styleId="Obsah1">
    <w:name w:val="toc 1"/>
    <w:basedOn w:val="Normln"/>
    <w:next w:val="Normln"/>
    <w:autoRedefine/>
    <w:uiPriority w:val="39"/>
    <w:rsid w:val="001023A2"/>
    <w:pPr>
      <w:tabs>
        <w:tab w:val="right" w:leader="dot" w:pos="9629"/>
      </w:tabs>
      <w:ind w:left="851" w:hanging="567"/>
      <w:jc w:val="left"/>
    </w:pPr>
  </w:style>
  <w:style w:type="paragraph" w:styleId="Obsah2">
    <w:name w:val="toc 2"/>
    <w:basedOn w:val="Normln"/>
    <w:next w:val="Normln"/>
    <w:autoRedefine/>
    <w:uiPriority w:val="99"/>
    <w:semiHidden/>
    <w:rsid w:val="000A588A"/>
    <w:pPr>
      <w:tabs>
        <w:tab w:val="right" w:leader="dot" w:pos="9629"/>
      </w:tabs>
      <w:ind w:left="284" w:firstLine="0"/>
    </w:pPr>
  </w:style>
  <w:style w:type="character" w:styleId="Hypertextovodkaz">
    <w:name w:val="Hyperlink"/>
    <w:uiPriority w:val="99"/>
    <w:rsid w:val="000A588A"/>
    <w:rPr>
      <w:rFonts w:cs="Times New Roman"/>
      <w:color w:val="0000FF"/>
      <w:u w:val="single"/>
    </w:rPr>
  </w:style>
  <w:style w:type="paragraph" w:styleId="Textbubliny">
    <w:name w:val="Balloon Text"/>
    <w:basedOn w:val="Normln"/>
    <w:link w:val="TextbublinyChar"/>
    <w:uiPriority w:val="99"/>
    <w:semiHidden/>
    <w:rsid w:val="000A588A"/>
    <w:rPr>
      <w:rFonts w:ascii="Times New Roman" w:hAnsi="Times New Roman"/>
      <w:sz w:val="2"/>
    </w:rPr>
  </w:style>
  <w:style w:type="character" w:customStyle="1" w:styleId="TextbublinyChar">
    <w:name w:val="Text bubliny Char"/>
    <w:link w:val="Textbubliny"/>
    <w:uiPriority w:val="99"/>
    <w:semiHidden/>
    <w:locked/>
    <w:rsid w:val="00F50D8C"/>
    <w:rPr>
      <w:sz w:val="2"/>
      <w:lang w:eastAsia="sk-SK"/>
    </w:rPr>
  </w:style>
  <w:style w:type="table" w:styleId="Mkatabulky">
    <w:name w:val="Table Grid"/>
    <w:basedOn w:val="Normlntabulka"/>
    <w:rsid w:val="00D20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uiPriority w:val="99"/>
    <w:semiHidden/>
    <w:rsid w:val="00CF11CC"/>
    <w:rPr>
      <w:rFonts w:cs="Times New Roman"/>
      <w:color w:val="800080"/>
      <w:u w:val="single"/>
    </w:rPr>
  </w:style>
  <w:style w:type="paragraph" w:styleId="Zkladntext">
    <w:name w:val="Body Text"/>
    <w:basedOn w:val="Normln"/>
    <w:link w:val="ZkladntextChar"/>
    <w:uiPriority w:val="99"/>
    <w:semiHidden/>
    <w:rsid w:val="00FC2230"/>
    <w:pPr>
      <w:widowControl w:val="0"/>
      <w:suppressAutoHyphens/>
      <w:spacing w:before="0" w:after="120"/>
      <w:ind w:firstLine="0"/>
      <w:jc w:val="left"/>
    </w:pPr>
    <w:rPr>
      <w:rFonts w:ascii="Times New Roman" w:eastAsia="SimSun" w:hAnsi="Times New Roman" w:cs="Lucida Sans"/>
      <w:kern w:val="2"/>
      <w:sz w:val="24"/>
      <w:szCs w:val="24"/>
      <w:lang w:eastAsia="hi-IN" w:bidi="hi-IN"/>
    </w:rPr>
  </w:style>
  <w:style w:type="character" w:customStyle="1" w:styleId="ZkladntextChar">
    <w:name w:val="Základní text Char"/>
    <w:link w:val="Zkladntext"/>
    <w:uiPriority w:val="99"/>
    <w:semiHidden/>
    <w:locked/>
    <w:rsid w:val="00FC2230"/>
    <w:rPr>
      <w:rFonts w:eastAsia="SimSun"/>
      <w:kern w:val="2"/>
      <w:sz w:val="24"/>
      <w:lang w:eastAsia="hi-IN" w:bidi="hi-IN"/>
    </w:rPr>
  </w:style>
  <w:style w:type="paragraph" w:styleId="Seznamsodrkami">
    <w:name w:val="List Bullet"/>
    <w:basedOn w:val="Normln"/>
    <w:uiPriority w:val="99"/>
    <w:semiHidden/>
    <w:rsid w:val="00044440"/>
    <w:pPr>
      <w:numPr>
        <w:numId w:val="3"/>
      </w:numPr>
      <w:tabs>
        <w:tab w:val="num" w:pos="284"/>
      </w:tabs>
      <w:spacing w:before="260" w:after="260" w:line="320" w:lineRule="atLeast"/>
      <w:ind w:left="284" w:hanging="284"/>
      <w:contextualSpacing/>
    </w:pPr>
    <w:rPr>
      <w:sz w:val="20"/>
      <w:szCs w:val="24"/>
      <w:lang w:eastAsia="cs-CZ"/>
    </w:rPr>
  </w:style>
  <w:style w:type="character" w:styleId="Odkaznakoment">
    <w:name w:val="annotation reference"/>
    <w:uiPriority w:val="99"/>
    <w:semiHidden/>
    <w:rsid w:val="00D52687"/>
    <w:rPr>
      <w:rFonts w:cs="Times New Roman"/>
      <w:sz w:val="16"/>
    </w:rPr>
  </w:style>
  <w:style w:type="paragraph" w:styleId="Textkomente">
    <w:name w:val="annotation text"/>
    <w:basedOn w:val="Normln"/>
    <w:link w:val="TextkomenteChar"/>
    <w:uiPriority w:val="99"/>
    <w:semiHidden/>
    <w:rsid w:val="00D52687"/>
    <w:pPr>
      <w:spacing w:before="0" w:after="160"/>
      <w:ind w:firstLine="0"/>
      <w:jc w:val="left"/>
    </w:pPr>
    <w:rPr>
      <w:rFonts w:ascii="Calibri" w:hAnsi="Calibri"/>
      <w:sz w:val="20"/>
      <w:lang w:eastAsia="en-US"/>
    </w:rPr>
  </w:style>
  <w:style w:type="character" w:customStyle="1" w:styleId="TextkomenteChar">
    <w:name w:val="Text komentáře Char"/>
    <w:link w:val="Textkomente"/>
    <w:uiPriority w:val="99"/>
    <w:semiHidden/>
    <w:locked/>
    <w:rsid w:val="00D52687"/>
    <w:rPr>
      <w:rFonts w:ascii="Calibri" w:eastAsia="Times New Roman"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83637">
      <w:bodyDiv w:val="1"/>
      <w:marLeft w:val="0"/>
      <w:marRight w:val="0"/>
      <w:marTop w:val="0"/>
      <w:marBottom w:val="0"/>
      <w:divBdr>
        <w:top w:val="none" w:sz="0" w:space="0" w:color="auto"/>
        <w:left w:val="none" w:sz="0" w:space="0" w:color="auto"/>
        <w:bottom w:val="none" w:sz="0" w:space="0" w:color="auto"/>
        <w:right w:val="none" w:sz="0" w:space="0" w:color="auto"/>
      </w:divBdr>
      <w:divsChild>
        <w:div w:id="1261181984">
          <w:marLeft w:val="0"/>
          <w:marRight w:val="0"/>
          <w:marTop w:val="0"/>
          <w:marBottom w:val="0"/>
          <w:divBdr>
            <w:top w:val="none" w:sz="0" w:space="0" w:color="auto"/>
            <w:left w:val="none" w:sz="0" w:space="0" w:color="auto"/>
            <w:bottom w:val="none" w:sz="0" w:space="0" w:color="auto"/>
            <w:right w:val="none" w:sz="0" w:space="0" w:color="auto"/>
          </w:divBdr>
        </w:div>
        <w:div w:id="1367440968">
          <w:marLeft w:val="0"/>
          <w:marRight w:val="0"/>
          <w:marTop w:val="0"/>
          <w:marBottom w:val="0"/>
          <w:divBdr>
            <w:top w:val="none" w:sz="0" w:space="0" w:color="auto"/>
            <w:left w:val="none" w:sz="0" w:space="0" w:color="auto"/>
            <w:bottom w:val="none" w:sz="0" w:space="0" w:color="auto"/>
            <w:right w:val="none" w:sz="0" w:space="0" w:color="auto"/>
          </w:divBdr>
        </w:div>
        <w:div w:id="253635324">
          <w:marLeft w:val="0"/>
          <w:marRight w:val="0"/>
          <w:marTop w:val="0"/>
          <w:marBottom w:val="0"/>
          <w:divBdr>
            <w:top w:val="none" w:sz="0" w:space="0" w:color="auto"/>
            <w:left w:val="none" w:sz="0" w:space="0" w:color="auto"/>
            <w:bottom w:val="none" w:sz="0" w:space="0" w:color="auto"/>
            <w:right w:val="none" w:sz="0" w:space="0" w:color="auto"/>
          </w:divBdr>
        </w:div>
        <w:div w:id="16778707">
          <w:marLeft w:val="0"/>
          <w:marRight w:val="0"/>
          <w:marTop w:val="0"/>
          <w:marBottom w:val="0"/>
          <w:divBdr>
            <w:top w:val="none" w:sz="0" w:space="0" w:color="auto"/>
            <w:left w:val="none" w:sz="0" w:space="0" w:color="auto"/>
            <w:bottom w:val="none" w:sz="0" w:space="0" w:color="auto"/>
            <w:right w:val="none" w:sz="0" w:space="0" w:color="auto"/>
          </w:divBdr>
        </w:div>
      </w:divsChild>
    </w:div>
    <w:div w:id="108209265">
      <w:bodyDiv w:val="1"/>
      <w:marLeft w:val="0"/>
      <w:marRight w:val="0"/>
      <w:marTop w:val="0"/>
      <w:marBottom w:val="0"/>
      <w:divBdr>
        <w:top w:val="none" w:sz="0" w:space="0" w:color="auto"/>
        <w:left w:val="none" w:sz="0" w:space="0" w:color="auto"/>
        <w:bottom w:val="none" w:sz="0" w:space="0" w:color="auto"/>
        <w:right w:val="none" w:sz="0" w:space="0" w:color="auto"/>
      </w:divBdr>
    </w:div>
    <w:div w:id="399138487">
      <w:marLeft w:val="0"/>
      <w:marRight w:val="0"/>
      <w:marTop w:val="0"/>
      <w:marBottom w:val="0"/>
      <w:divBdr>
        <w:top w:val="none" w:sz="0" w:space="0" w:color="auto"/>
        <w:left w:val="none" w:sz="0" w:space="0" w:color="auto"/>
        <w:bottom w:val="none" w:sz="0" w:space="0" w:color="auto"/>
        <w:right w:val="none" w:sz="0" w:space="0" w:color="auto"/>
      </w:divBdr>
    </w:div>
    <w:div w:id="399138488">
      <w:marLeft w:val="0"/>
      <w:marRight w:val="0"/>
      <w:marTop w:val="0"/>
      <w:marBottom w:val="0"/>
      <w:divBdr>
        <w:top w:val="none" w:sz="0" w:space="0" w:color="auto"/>
        <w:left w:val="none" w:sz="0" w:space="0" w:color="auto"/>
        <w:bottom w:val="none" w:sz="0" w:space="0" w:color="auto"/>
        <w:right w:val="none" w:sz="0" w:space="0" w:color="auto"/>
      </w:divBdr>
    </w:div>
    <w:div w:id="399138489">
      <w:marLeft w:val="0"/>
      <w:marRight w:val="0"/>
      <w:marTop w:val="0"/>
      <w:marBottom w:val="0"/>
      <w:divBdr>
        <w:top w:val="none" w:sz="0" w:space="0" w:color="auto"/>
        <w:left w:val="none" w:sz="0" w:space="0" w:color="auto"/>
        <w:bottom w:val="none" w:sz="0" w:space="0" w:color="auto"/>
        <w:right w:val="none" w:sz="0" w:space="0" w:color="auto"/>
      </w:divBdr>
    </w:div>
    <w:div w:id="399138490">
      <w:marLeft w:val="0"/>
      <w:marRight w:val="0"/>
      <w:marTop w:val="0"/>
      <w:marBottom w:val="0"/>
      <w:divBdr>
        <w:top w:val="none" w:sz="0" w:space="0" w:color="auto"/>
        <w:left w:val="none" w:sz="0" w:space="0" w:color="auto"/>
        <w:bottom w:val="none" w:sz="0" w:space="0" w:color="auto"/>
        <w:right w:val="none" w:sz="0" w:space="0" w:color="auto"/>
      </w:divBdr>
    </w:div>
    <w:div w:id="399138492">
      <w:marLeft w:val="0"/>
      <w:marRight w:val="0"/>
      <w:marTop w:val="0"/>
      <w:marBottom w:val="0"/>
      <w:divBdr>
        <w:top w:val="none" w:sz="0" w:space="0" w:color="auto"/>
        <w:left w:val="none" w:sz="0" w:space="0" w:color="auto"/>
        <w:bottom w:val="none" w:sz="0" w:space="0" w:color="auto"/>
        <w:right w:val="none" w:sz="0" w:space="0" w:color="auto"/>
      </w:divBdr>
    </w:div>
    <w:div w:id="399138493">
      <w:marLeft w:val="0"/>
      <w:marRight w:val="0"/>
      <w:marTop w:val="0"/>
      <w:marBottom w:val="0"/>
      <w:divBdr>
        <w:top w:val="none" w:sz="0" w:space="0" w:color="auto"/>
        <w:left w:val="none" w:sz="0" w:space="0" w:color="auto"/>
        <w:bottom w:val="none" w:sz="0" w:space="0" w:color="auto"/>
        <w:right w:val="none" w:sz="0" w:space="0" w:color="auto"/>
      </w:divBdr>
    </w:div>
    <w:div w:id="399138494">
      <w:marLeft w:val="0"/>
      <w:marRight w:val="0"/>
      <w:marTop w:val="0"/>
      <w:marBottom w:val="0"/>
      <w:divBdr>
        <w:top w:val="none" w:sz="0" w:space="0" w:color="auto"/>
        <w:left w:val="none" w:sz="0" w:space="0" w:color="auto"/>
        <w:bottom w:val="none" w:sz="0" w:space="0" w:color="auto"/>
        <w:right w:val="none" w:sz="0" w:space="0" w:color="auto"/>
      </w:divBdr>
      <w:divsChild>
        <w:div w:id="399138524">
          <w:marLeft w:val="0"/>
          <w:marRight w:val="0"/>
          <w:marTop w:val="0"/>
          <w:marBottom w:val="0"/>
          <w:divBdr>
            <w:top w:val="none" w:sz="0" w:space="0" w:color="auto"/>
            <w:left w:val="none" w:sz="0" w:space="0" w:color="auto"/>
            <w:bottom w:val="none" w:sz="0" w:space="0" w:color="auto"/>
            <w:right w:val="none" w:sz="0" w:space="0" w:color="auto"/>
          </w:divBdr>
        </w:div>
      </w:divsChild>
    </w:div>
    <w:div w:id="399138495">
      <w:marLeft w:val="0"/>
      <w:marRight w:val="0"/>
      <w:marTop w:val="0"/>
      <w:marBottom w:val="0"/>
      <w:divBdr>
        <w:top w:val="none" w:sz="0" w:space="0" w:color="auto"/>
        <w:left w:val="none" w:sz="0" w:space="0" w:color="auto"/>
        <w:bottom w:val="none" w:sz="0" w:space="0" w:color="auto"/>
        <w:right w:val="none" w:sz="0" w:space="0" w:color="auto"/>
      </w:divBdr>
    </w:div>
    <w:div w:id="399138496">
      <w:marLeft w:val="0"/>
      <w:marRight w:val="0"/>
      <w:marTop w:val="0"/>
      <w:marBottom w:val="0"/>
      <w:divBdr>
        <w:top w:val="none" w:sz="0" w:space="0" w:color="auto"/>
        <w:left w:val="none" w:sz="0" w:space="0" w:color="auto"/>
        <w:bottom w:val="none" w:sz="0" w:space="0" w:color="auto"/>
        <w:right w:val="none" w:sz="0" w:space="0" w:color="auto"/>
      </w:divBdr>
    </w:div>
    <w:div w:id="399138497">
      <w:marLeft w:val="0"/>
      <w:marRight w:val="0"/>
      <w:marTop w:val="0"/>
      <w:marBottom w:val="0"/>
      <w:divBdr>
        <w:top w:val="none" w:sz="0" w:space="0" w:color="auto"/>
        <w:left w:val="none" w:sz="0" w:space="0" w:color="auto"/>
        <w:bottom w:val="none" w:sz="0" w:space="0" w:color="auto"/>
        <w:right w:val="none" w:sz="0" w:space="0" w:color="auto"/>
      </w:divBdr>
    </w:div>
    <w:div w:id="399138498">
      <w:marLeft w:val="0"/>
      <w:marRight w:val="0"/>
      <w:marTop w:val="0"/>
      <w:marBottom w:val="0"/>
      <w:divBdr>
        <w:top w:val="none" w:sz="0" w:space="0" w:color="auto"/>
        <w:left w:val="none" w:sz="0" w:space="0" w:color="auto"/>
        <w:bottom w:val="none" w:sz="0" w:space="0" w:color="auto"/>
        <w:right w:val="none" w:sz="0" w:space="0" w:color="auto"/>
      </w:divBdr>
    </w:div>
    <w:div w:id="399138499">
      <w:marLeft w:val="0"/>
      <w:marRight w:val="0"/>
      <w:marTop w:val="0"/>
      <w:marBottom w:val="0"/>
      <w:divBdr>
        <w:top w:val="none" w:sz="0" w:space="0" w:color="auto"/>
        <w:left w:val="none" w:sz="0" w:space="0" w:color="auto"/>
        <w:bottom w:val="none" w:sz="0" w:space="0" w:color="auto"/>
        <w:right w:val="none" w:sz="0" w:space="0" w:color="auto"/>
      </w:divBdr>
    </w:div>
    <w:div w:id="399138500">
      <w:marLeft w:val="0"/>
      <w:marRight w:val="0"/>
      <w:marTop w:val="0"/>
      <w:marBottom w:val="0"/>
      <w:divBdr>
        <w:top w:val="none" w:sz="0" w:space="0" w:color="auto"/>
        <w:left w:val="none" w:sz="0" w:space="0" w:color="auto"/>
        <w:bottom w:val="none" w:sz="0" w:space="0" w:color="auto"/>
        <w:right w:val="none" w:sz="0" w:space="0" w:color="auto"/>
      </w:divBdr>
    </w:div>
    <w:div w:id="399138501">
      <w:marLeft w:val="0"/>
      <w:marRight w:val="0"/>
      <w:marTop w:val="0"/>
      <w:marBottom w:val="0"/>
      <w:divBdr>
        <w:top w:val="none" w:sz="0" w:space="0" w:color="auto"/>
        <w:left w:val="none" w:sz="0" w:space="0" w:color="auto"/>
        <w:bottom w:val="none" w:sz="0" w:space="0" w:color="auto"/>
        <w:right w:val="none" w:sz="0" w:space="0" w:color="auto"/>
      </w:divBdr>
    </w:div>
    <w:div w:id="399138502">
      <w:marLeft w:val="0"/>
      <w:marRight w:val="0"/>
      <w:marTop w:val="0"/>
      <w:marBottom w:val="0"/>
      <w:divBdr>
        <w:top w:val="none" w:sz="0" w:space="0" w:color="auto"/>
        <w:left w:val="none" w:sz="0" w:space="0" w:color="auto"/>
        <w:bottom w:val="none" w:sz="0" w:space="0" w:color="auto"/>
        <w:right w:val="none" w:sz="0" w:space="0" w:color="auto"/>
      </w:divBdr>
    </w:div>
    <w:div w:id="399138503">
      <w:marLeft w:val="0"/>
      <w:marRight w:val="0"/>
      <w:marTop w:val="0"/>
      <w:marBottom w:val="0"/>
      <w:divBdr>
        <w:top w:val="none" w:sz="0" w:space="0" w:color="auto"/>
        <w:left w:val="none" w:sz="0" w:space="0" w:color="auto"/>
        <w:bottom w:val="none" w:sz="0" w:space="0" w:color="auto"/>
        <w:right w:val="none" w:sz="0" w:space="0" w:color="auto"/>
      </w:divBdr>
    </w:div>
    <w:div w:id="399138504">
      <w:marLeft w:val="0"/>
      <w:marRight w:val="0"/>
      <w:marTop w:val="0"/>
      <w:marBottom w:val="0"/>
      <w:divBdr>
        <w:top w:val="none" w:sz="0" w:space="0" w:color="auto"/>
        <w:left w:val="none" w:sz="0" w:space="0" w:color="auto"/>
        <w:bottom w:val="none" w:sz="0" w:space="0" w:color="auto"/>
        <w:right w:val="none" w:sz="0" w:space="0" w:color="auto"/>
      </w:divBdr>
    </w:div>
    <w:div w:id="399138505">
      <w:marLeft w:val="0"/>
      <w:marRight w:val="0"/>
      <w:marTop w:val="0"/>
      <w:marBottom w:val="0"/>
      <w:divBdr>
        <w:top w:val="none" w:sz="0" w:space="0" w:color="auto"/>
        <w:left w:val="none" w:sz="0" w:space="0" w:color="auto"/>
        <w:bottom w:val="none" w:sz="0" w:space="0" w:color="auto"/>
        <w:right w:val="none" w:sz="0" w:space="0" w:color="auto"/>
      </w:divBdr>
    </w:div>
    <w:div w:id="399138506">
      <w:marLeft w:val="0"/>
      <w:marRight w:val="0"/>
      <w:marTop w:val="0"/>
      <w:marBottom w:val="0"/>
      <w:divBdr>
        <w:top w:val="none" w:sz="0" w:space="0" w:color="auto"/>
        <w:left w:val="none" w:sz="0" w:space="0" w:color="auto"/>
        <w:bottom w:val="none" w:sz="0" w:space="0" w:color="auto"/>
        <w:right w:val="none" w:sz="0" w:space="0" w:color="auto"/>
      </w:divBdr>
    </w:div>
    <w:div w:id="399138508">
      <w:marLeft w:val="0"/>
      <w:marRight w:val="0"/>
      <w:marTop w:val="0"/>
      <w:marBottom w:val="0"/>
      <w:divBdr>
        <w:top w:val="none" w:sz="0" w:space="0" w:color="auto"/>
        <w:left w:val="none" w:sz="0" w:space="0" w:color="auto"/>
        <w:bottom w:val="none" w:sz="0" w:space="0" w:color="auto"/>
        <w:right w:val="none" w:sz="0" w:space="0" w:color="auto"/>
      </w:divBdr>
    </w:div>
    <w:div w:id="399138509">
      <w:marLeft w:val="0"/>
      <w:marRight w:val="0"/>
      <w:marTop w:val="0"/>
      <w:marBottom w:val="0"/>
      <w:divBdr>
        <w:top w:val="none" w:sz="0" w:space="0" w:color="auto"/>
        <w:left w:val="none" w:sz="0" w:space="0" w:color="auto"/>
        <w:bottom w:val="none" w:sz="0" w:space="0" w:color="auto"/>
        <w:right w:val="none" w:sz="0" w:space="0" w:color="auto"/>
      </w:divBdr>
    </w:div>
    <w:div w:id="399138510">
      <w:marLeft w:val="0"/>
      <w:marRight w:val="0"/>
      <w:marTop w:val="0"/>
      <w:marBottom w:val="0"/>
      <w:divBdr>
        <w:top w:val="none" w:sz="0" w:space="0" w:color="auto"/>
        <w:left w:val="none" w:sz="0" w:space="0" w:color="auto"/>
        <w:bottom w:val="none" w:sz="0" w:space="0" w:color="auto"/>
        <w:right w:val="none" w:sz="0" w:space="0" w:color="auto"/>
      </w:divBdr>
    </w:div>
    <w:div w:id="399138511">
      <w:marLeft w:val="0"/>
      <w:marRight w:val="0"/>
      <w:marTop w:val="0"/>
      <w:marBottom w:val="0"/>
      <w:divBdr>
        <w:top w:val="none" w:sz="0" w:space="0" w:color="auto"/>
        <w:left w:val="none" w:sz="0" w:space="0" w:color="auto"/>
        <w:bottom w:val="none" w:sz="0" w:space="0" w:color="auto"/>
        <w:right w:val="none" w:sz="0" w:space="0" w:color="auto"/>
      </w:divBdr>
    </w:div>
    <w:div w:id="399138512">
      <w:marLeft w:val="0"/>
      <w:marRight w:val="0"/>
      <w:marTop w:val="0"/>
      <w:marBottom w:val="0"/>
      <w:divBdr>
        <w:top w:val="none" w:sz="0" w:space="0" w:color="auto"/>
        <w:left w:val="none" w:sz="0" w:space="0" w:color="auto"/>
        <w:bottom w:val="none" w:sz="0" w:space="0" w:color="auto"/>
        <w:right w:val="none" w:sz="0" w:space="0" w:color="auto"/>
      </w:divBdr>
    </w:div>
    <w:div w:id="399138513">
      <w:marLeft w:val="0"/>
      <w:marRight w:val="0"/>
      <w:marTop w:val="0"/>
      <w:marBottom w:val="0"/>
      <w:divBdr>
        <w:top w:val="none" w:sz="0" w:space="0" w:color="auto"/>
        <w:left w:val="none" w:sz="0" w:space="0" w:color="auto"/>
        <w:bottom w:val="none" w:sz="0" w:space="0" w:color="auto"/>
        <w:right w:val="none" w:sz="0" w:space="0" w:color="auto"/>
      </w:divBdr>
    </w:div>
    <w:div w:id="399138514">
      <w:marLeft w:val="0"/>
      <w:marRight w:val="0"/>
      <w:marTop w:val="0"/>
      <w:marBottom w:val="0"/>
      <w:divBdr>
        <w:top w:val="none" w:sz="0" w:space="0" w:color="auto"/>
        <w:left w:val="none" w:sz="0" w:space="0" w:color="auto"/>
        <w:bottom w:val="none" w:sz="0" w:space="0" w:color="auto"/>
        <w:right w:val="none" w:sz="0" w:space="0" w:color="auto"/>
      </w:divBdr>
    </w:div>
    <w:div w:id="399138515">
      <w:marLeft w:val="0"/>
      <w:marRight w:val="0"/>
      <w:marTop w:val="0"/>
      <w:marBottom w:val="0"/>
      <w:divBdr>
        <w:top w:val="none" w:sz="0" w:space="0" w:color="auto"/>
        <w:left w:val="none" w:sz="0" w:space="0" w:color="auto"/>
        <w:bottom w:val="none" w:sz="0" w:space="0" w:color="auto"/>
        <w:right w:val="none" w:sz="0" w:space="0" w:color="auto"/>
      </w:divBdr>
    </w:div>
    <w:div w:id="399138516">
      <w:marLeft w:val="0"/>
      <w:marRight w:val="0"/>
      <w:marTop w:val="0"/>
      <w:marBottom w:val="0"/>
      <w:divBdr>
        <w:top w:val="none" w:sz="0" w:space="0" w:color="auto"/>
        <w:left w:val="none" w:sz="0" w:space="0" w:color="auto"/>
        <w:bottom w:val="none" w:sz="0" w:space="0" w:color="auto"/>
        <w:right w:val="none" w:sz="0" w:space="0" w:color="auto"/>
      </w:divBdr>
      <w:divsChild>
        <w:div w:id="399138507">
          <w:marLeft w:val="0"/>
          <w:marRight w:val="0"/>
          <w:marTop w:val="0"/>
          <w:marBottom w:val="0"/>
          <w:divBdr>
            <w:top w:val="none" w:sz="0" w:space="0" w:color="auto"/>
            <w:left w:val="none" w:sz="0" w:space="0" w:color="auto"/>
            <w:bottom w:val="none" w:sz="0" w:space="0" w:color="auto"/>
            <w:right w:val="none" w:sz="0" w:space="0" w:color="auto"/>
          </w:divBdr>
        </w:div>
      </w:divsChild>
    </w:div>
    <w:div w:id="399138517">
      <w:marLeft w:val="0"/>
      <w:marRight w:val="0"/>
      <w:marTop w:val="0"/>
      <w:marBottom w:val="0"/>
      <w:divBdr>
        <w:top w:val="none" w:sz="0" w:space="0" w:color="auto"/>
        <w:left w:val="none" w:sz="0" w:space="0" w:color="auto"/>
        <w:bottom w:val="none" w:sz="0" w:space="0" w:color="auto"/>
        <w:right w:val="none" w:sz="0" w:space="0" w:color="auto"/>
      </w:divBdr>
    </w:div>
    <w:div w:id="399138518">
      <w:marLeft w:val="0"/>
      <w:marRight w:val="0"/>
      <w:marTop w:val="0"/>
      <w:marBottom w:val="0"/>
      <w:divBdr>
        <w:top w:val="none" w:sz="0" w:space="0" w:color="auto"/>
        <w:left w:val="none" w:sz="0" w:space="0" w:color="auto"/>
        <w:bottom w:val="none" w:sz="0" w:space="0" w:color="auto"/>
        <w:right w:val="none" w:sz="0" w:space="0" w:color="auto"/>
      </w:divBdr>
    </w:div>
    <w:div w:id="399138519">
      <w:marLeft w:val="0"/>
      <w:marRight w:val="0"/>
      <w:marTop w:val="0"/>
      <w:marBottom w:val="0"/>
      <w:divBdr>
        <w:top w:val="none" w:sz="0" w:space="0" w:color="auto"/>
        <w:left w:val="none" w:sz="0" w:space="0" w:color="auto"/>
        <w:bottom w:val="none" w:sz="0" w:space="0" w:color="auto"/>
        <w:right w:val="none" w:sz="0" w:space="0" w:color="auto"/>
      </w:divBdr>
    </w:div>
    <w:div w:id="399138520">
      <w:marLeft w:val="0"/>
      <w:marRight w:val="0"/>
      <w:marTop w:val="0"/>
      <w:marBottom w:val="0"/>
      <w:divBdr>
        <w:top w:val="none" w:sz="0" w:space="0" w:color="auto"/>
        <w:left w:val="none" w:sz="0" w:space="0" w:color="auto"/>
        <w:bottom w:val="none" w:sz="0" w:space="0" w:color="auto"/>
        <w:right w:val="none" w:sz="0" w:space="0" w:color="auto"/>
      </w:divBdr>
      <w:divsChild>
        <w:div w:id="399138640">
          <w:marLeft w:val="0"/>
          <w:marRight w:val="0"/>
          <w:marTop w:val="0"/>
          <w:marBottom w:val="0"/>
          <w:divBdr>
            <w:top w:val="none" w:sz="0" w:space="0" w:color="auto"/>
            <w:left w:val="none" w:sz="0" w:space="0" w:color="auto"/>
            <w:bottom w:val="none" w:sz="0" w:space="0" w:color="auto"/>
            <w:right w:val="none" w:sz="0" w:space="0" w:color="auto"/>
          </w:divBdr>
        </w:div>
      </w:divsChild>
    </w:div>
    <w:div w:id="399138521">
      <w:marLeft w:val="0"/>
      <w:marRight w:val="0"/>
      <w:marTop w:val="0"/>
      <w:marBottom w:val="0"/>
      <w:divBdr>
        <w:top w:val="none" w:sz="0" w:space="0" w:color="auto"/>
        <w:left w:val="none" w:sz="0" w:space="0" w:color="auto"/>
        <w:bottom w:val="none" w:sz="0" w:space="0" w:color="auto"/>
        <w:right w:val="none" w:sz="0" w:space="0" w:color="auto"/>
      </w:divBdr>
    </w:div>
    <w:div w:id="399138522">
      <w:marLeft w:val="0"/>
      <w:marRight w:val="0"/>
      <w:marTop w:val="0"/>
      <w:marBottom w:val="0"/>
      <w:divBdr>
        <w:top w:val="none" w:sz="0" w:space="0" w:color="auto"/>
        <w:left w:val="none" w:sz="0" w:space="0" w:color="auto"/>
        <w:bottom w:val="none" w:sz="0" w:space="0" w:color="auto"/>
        <w:right w:val="none" w:sz="0" w:space="0" w:color="auto"/>
      </w:divBdr>
    </w:div>
    <w:div w:id="399138523">
      <w:marLeft w:val="0"/>
      <w:marRight w:val="0"/>
      <w:marTop w:val="0"/>
      <w:marBottom w:val="0"/>
      <w:divBdr>
        <w:top w:val="none" w:sz="0" w:space="0" w:color="auto"/>
        <w:left w:val="none" w:sz="0" w:space="0" w:color="auto"/>
        <w:bottom w:val="none" w:sz="0" w:space="0" w:color="auto"/>
        <w:right w:val="none" w:sz="0" w:space="0" w:color="auto"/>
      </w:divBdr>
    </w:div>
    <w:div w:id="399138525">
      <w:marLeft w:val="0"/>
      <w:marRight w:val="0"/>
      <w:marTop w:val="0"/>
      <w:marBottom w:val="0"/>
      <w:divBdr>
        <w:top w:val="none" w:sz="0" w:space="0" w:color="auto"/>
        <w:left w:val="none" w:sz="0" w:space="0" w:color="auto"/>
        <w:bottom w:val="none" w:sz="0" w:space="0" w:color="auto"/>
        <w:right w:val="none" w:sz="0" w:space="0" w:color="auto"/>
      </w:divBdr>
    </w:div>
    <w:div w:id="399138526">
      <w:marLeft w:val="0"/>
      <w:marRight w:val="0"/>
      <w:marTop w:val="0"/>
      <w:marBottom w:val="0"/>
      <w:divBdr>
        <w:top w:val="none" w:sz="0" w:space="0" w:color="auto"/>
        <w:left w:val="none" w:sz="0" w:space="0" w:color="auto"/>
        <w:bottom w:val="none" w:sz="0" w:space="0" w:color="auto"/>
        <w:right w:val="none" w:sz="0" w:space="0" w:color="auto"/>
      </w:divBdr>
    </w:div>
    <w:div w:id="399138527">
      <w:marLeft w:val="0"/>
      <w:marRight w:val="0"/>
      <w:marTop w:val="0"/>
      <w:marBottom w:val="0"/>
      <w:divBdr>
        <w:top w:val="none" w:sz="0" w:space="0" w:color="auto"/>
        <w:left w:val="none" w:sz="0" w:space="0" w:color="auto"/>
        <w:bottom w:val="none" w:sz="0" w:space="0" w:color="auto"/>
        <w:right w:val="none" w:sz="0" w:space="0" w:color="auto"/>
      </w:divBdr>
    </w:div>
    <w:div w:id="399138528">
      <w:marLeft w:val="0"/>
      <w:marRight w:val="0"/>
      <w:marTop w:val="0"/>
      <w:marBottom w:val="0"/>
      <w:divBdr>
        <w:top w:val="none" w:sz="0" w:space="0" w:color="auto"/>
        <w:left w:val="none" w:sz="0" w:space="0" w:color="auto"/>
        <w:bottom w:val="none" w:sz="0" w:space="0" w:color="auto"/>
        <w:right w:val="none" w:sz="0" w:space="0" w:color="auto"/>
      </w:divBdr>
    </w:div>
    <w:div w:id="399138531">
      <w:marLeft w:val="0"/>
      <w:marRight w:val="0"/>
      <w:marTop w:val="0"/>
      <w:marBottom w:val="0"/>
      <w:divBdr>
        <w:top w:val="none" w:sz="0" w:space="0" w:color="auto"/>
        <w:left w:val="none" w:sz="0" w:space="0" w:color="auto"/>
        <w:bottom w:val="none" w:sz="0" w:space="0" w:color="auto"/>
        <w:right w:val="none" w:sz="0" w:space="0" w:color="auto"/>
      </w:divBdr>
    </w:div>
    <w:div w:id="399138532">
      <w:marLeft w:val="0"/>
      <w:marRight w:val="0"/>
      <w:marTop w:val="0"/>
      <w:marBottom w:val="0"/>
      <w:divBdr>
        <w:top w:val="none" w:sz="0" w:space="0" w:color="auto"/>
        <w:left w:val="none" w:sz="0" w:space="0" w:color="auto"/>
        <w:bottom w:val="none" w:sz="0" w:space="0" w:color="auto"/>
        <w:right w:val="none" w:sz="0" w:space="0" w:color="auto"/>
      </w:divBdr>
    </w:div>
    <w:div w:id="399138533">
      <w:marLeft w:val="0"/>
      <w:marRight w:val="0"/>
      <w:marTop w:val="0"/>
      <w:marBottom w:val="0"/>
      <w:divBdr>
        <w:top w:val="none" w:sz="0" w:space="0" w:color="auto"/>
        <w:left w:val="none" w:sz="0" w:space="0" w:color="auto"/>
        <w:bottom w:val="none" w:sz="0" w:space="0" w:color="auto"/>
        <w:right w:val="none" w:sz="0" w:space="0" w:color="auto"/>
      </w:divBdr>
    </w:div>
    <w:div w:id="399138535">
      <w:marLeft w:val="0"/>
      <w:marRight w:val="0"/>
      <w:marTop w:val="0"/>
      <w:marBottom w:val="0"/>
      <w:divBdr>
        <w:top w:val="none" w:sz="0" w:space="0" w:color="auto"/>
        <w:left w:val="none" w:sz="0" w:space="0" w:color="auto"/>
        <w:bottom w:val="none" w:sz="0" w:space="0" w:color="auto"/>
        <w:right w:val="none" w:sz="0" w:space="0" w:color="auto"/>
      </w:divBdr>
    </w:div>
    <w:div w:id="399138538">
      <w:marLeft w:val="0"/>
      <w:marRight w:val="0"/>
      <w:marTop w:val="0"/>
      <w:marBottom w:val="0"/>
      <w:divBdr>
        <w:top w:val="none" w:sz="0" w:space="0" w:color="auto"/>
        <w:left w:val="none" w:sz="0" w:space="0" w:color="auto"/>
        <w:bottom w:val="none" w:sz="0" w:space="0" w:color="auto"/>
        <w:right w:val="none" w:sz="0" w:space="0" w:color="auto"/>
      </w:divBdr>
    </w:div>
    <w:div w:id="399138540">
      <w:marLeft w:val="0"/>
      <w:marRight w:val="0"/>
      <w:marTop w:val="0"/>
      <w:marBottom w:val="0"/>
      <w:divBdr>
        <w:top w:val="none" w:sz="0" w:space="0" w:color="auto"/>
        <w:left w:val="none" w:sz="0" w:space="0" w:color="auto"/>
        <w:bottom w:val="none" w:sz="0" w:space="0" w:color="auto"/>
        <w:right w:val="none" w:sz="0" w:space="0" w:color="auto"/>
      </w:divBdr>
    </w:div>
    <w:div w:id="399138541">
      <w:marLeft w:val="0"/>
      <w:marRight w:val="0"/>
      <w:marTop w:val="0"/>
      <w:marBottom w:val="0"/>
      <w:divBdr>
        <w:top w:val="none" w:sz="0" w:space="0" w:color="auto"/>
        <w:left w:val="none" w:sz="0" w:space="0" w:color="auto"/>
        <w:bottom w:val="none" w:sz="0" w:space="0" w:color="auto"/>
        <w:right w:val="none" w:sz="0" w:space="0" w:color="auto"/>
      </w:divBdr>
    </w:div>
    <w:div w:id="399138542">
      <w:marLeft w:val="0"/>
      <w:marRight w:val="0"/>
      <w:marTop w:val="0"/>
      <w:marBottom w:val="0"/>
      <w:divBdr>
        <w:top w:val="none" w:sz="0" w:space="0" w:color="auto"/>
        <w:left w:val="none" w:sz="0" w:space="0" w:color="auto"/>
        <w:bottom w:val="none" w:sz="0" w:space="0" w:color="auto"/>
        <w:right w:val="none" w:sz="0" w:space="0" w:color="auto"/>
      </w:divBdr>
    </w:div>
    <w:div w:id="399138543">
      <w:marLeft w:val="0"/>
      <w:marRight w:val="0"/>
      <w:marTop w:val="0"/>
      <w:marBottom w:val="0"/>
      <w:divBdr>
        <w:top w:val="none" w:sz="0" w:space="0" w:color="auto"/>
        <w:left w:val="none" w:sz="0" w:space="0" w:color="auto"/>
        <w:bottom w:val="none" w:sz="0" w:space="0" w:color="auto"/>
        <w:right w:val="none" w:sz="0" w:space="0" w:color="auto"/>
      </w:divBdr>
    </w:div>
    <w:div w:id="399138546">
      <w:marLeft w:val="0"/>
      <w:marRight w:val="0"/>
      <w:marTop w:val="0"/>
      <w:marBottom w:val="0"/>
      <w:divBdr>
        <w:top w:val="none" w:sz="0" w:space="0" w:color="auto"/>
        <w:left w:val="none" w:sz="0" w:space="0" w:color="auto"/>
        <w:bottom w:val="none" w:sz="0" w:space="0" w:color="auto"/>
        <w:right w:val="none" w:sz="0" w:space="0" w:color="auto"/>
      </w:divBdr>
    </w:div>
    <w:div w:id="399138548">
      <w:marLeft w:val="0"/>
      <w:marRight w:val="0"/>
      <w:marTop w:val="0"/>
      <w:marBottom w:val="0"/>
      <w:divBdr>
        <w:top w:val="none" w:sz="0" w:space="0" w:color="auto"/>
        <w:left w:val="none" w:sz="0" w:space="0" w:color="auto"/>
        <w:bottom w:val="none" w:sz="0" w:space="0" w:color="auto"/>
        <w:right w:val="none" w:sz="0" w:space="0" w:color="auto"/>
      </w:divBdr>
    </w:div>
    <w:div w:id="399138549">
      <w:marLeft w:val="0"/>
      <w:marRight w:val="0"/>
      <w:marTop w:val="0"/>
      <w:marBottom w:val="0"/>
      <w:divBdr>
        <w:top w:val="none" w:sz="0" w:space="0" w:color="auto"/>
        <w:left w:val="none" w:sz="0" w:space="0" w:color="auto"/>
        <w:bottom w:val="none" w:sz="0" w:space="0" w:color="auto"/>
        <w:right w:val="none" w:sz="0" w:space="0" w:color="auto"/>
      </w:divBdr>
    </w:div>
    <w:div w:id="399138551">
      <w:marLeft w:val="0"/>
      <w:marRight w:val="0"/>
      <w:marTop w:val="0"/>
      <w:marBottom w:val="0"/>
      <w:divBdr>
        <w:top w:val="none" w:sz="0" w:space="0" w:color="auto"/>
        <w:left w:val="none" w:sz="0" w:space="0" w:color="auto"/>
        <w:bottom w:val="none" w:sz="0" w:space="0" w:color="auto"/>
        <w:right w:val="none" w:sz="0" w:space="0" w:color="auto"/>
      </w:divBdr>
    </w:div>
    <w:div w:id="399138552">
      <w:marLeft w:val="0"/>
      <w:marRight w:val="0"/>
      <w:marTop w:val="0"/>
      <w:marBottom w:val="0"/>
      <w:divBdr>
        <w:top w:val="none" w:sz="0" w:space="0" w:color="auto"/>
        <w:left w:val="none" w:sz="0" w:space="0" w:color="auto"/>
        <w:bottom w:val="none" w:sz="0" w:space="0" w:color="auto"/>
        <w:right w:val="none" w:sz="0" w:space="0" w:color="auto"/>
      </w:divBdr>
    </w:div>
    <w:div w:id="399138553">
      <w:marLeft w:val="0"/>
      <w:marRight w:val="0"/>
      <w:marTop w:val="0"/>
      <w:marBottom w:val="0"/>
      <w:divBdr>
        <w:top w:val="none" w:sz="0" w:space="0" w:color="auto"/>
        <w:left w:val="none" w:sz="0" w:space="0" w:color="auto"/>
        <w:bottom w:val="none" w:sz="0" w:space="0" w:color="auto"/>
        <w:right w:val="none" w:sz="0" w:space="0" w:color="auto"/>
      </w:divBdr>
    </w:div>
    <w:div w:id="399138554">
      <w:marLeft w:val="0"/>
      <w:marRight w:val="0"/>
      <w:marTop w:val="0"/>
      <w:marBottom w:val="0"/>
      <w:divBdr>
        <w:top w:val="none" w:sz="0" w:space="0" w:color="auto"/>
        <w:left w:val="none" w:sz="0" w:space="0" w:color="auto"/>
        <w:bottom w:val="none" w:sz="0" w:space="0" w:color="auto"/>
        <w:right w:val="none" w:sz="0" w:space="0" w:color="auto"/>
      </w:divBdr>
    </w:div>
    <w:div w:id="399138555">
      <w:marLeft w:val="0"/>
      <w:marRight w:val="0"/>
      <w:marTop w:val="0"/>
      <w:marBottom w:val="0"/>
      <w:divBdr>
        <w:top w:val="none" w:sz="0" w:space="0" w:color="auto"/>
        <w:left w:val="none" w:sz="0" w:space="0" w:color="auto"/>
        <w:bottom w:val="none" w:sz="0" w:space="0" w:color="auto"/>
        <w:right w:val="none" w:sz="0" w:space="0" w:color="auto"/>
      </w:divBdr>
    </w:div>
    <w:div w:id="399138559">
      <w:marLeft w:val="0"/>
      <w:marRight w:val="0"/>
      <w:marTop w:val="0"/>
      <w:marBottom w:val="0"/>
      <w:divBdr>
        <w:top w:val="none" w:sz="0" w:space="0" w:color="auto"/>
        <w:left w:val="none" w:sz="0" w:space="0" w:color="auto"/>
        <w:bottom w:val="none" w:sz="0" w:space="0" w:color="auto"/>
        <w:right w:val="none" w:sz="0" w:space="0" w:color="auto"/>
      </w:divBdr>
    </w:div>
    <w:div w:id="399138560">
      <w:marLeft w:val="0"/>
      <w:marRight w:val="0"/>
      <w:marTop w:val="0"/>
      <w:marBottom w:val="0"/>
      <w:divBdr>
        <w:top w:val="none" w:sz="0" w:space="0" w:color="auto"/>
        <w:left w:val="none" w:sz="0" w:space="0" w:color="auto"/>
        <w:bottom w:val="none" w:sz="0" w:space="0" w:color="auto"/>
        <w:right w:val="none" w:sz="0" w:space="0" w:color="auto"/>
      </w:divBdr>
    </w:div>
    <w:div w:id="399138561">
      <w:marLeft w:val="0"/>
      <w:marRight w:val="0"/>
      <w:marTop w:val="0"/>
      <w:marBottom w:val="0"/>
      <w:divBdr>
        <w:top w:val="none" w:sz="0" w:space="0" w:color="auto"/>
        <w:left w:val="none" w:sz="0" w:space="0" w:color="auto"/>
        <w:bottom w:val="none" w:sz="0" w:space="0" w:color="auto"/>
        <w:right w:val="none" w:sz="0" w:space="0" w:color="auto"/>
      </w:divBdr>
    </w:div>
    <w:div w:id="399138563">
      <w:marLeft w:val="0"/>
      <w:marRight w:val="0"/>
      <w:marTop w:val="0"/>
      <w:marBottom w:val="0"/>
      <w:divBdr>
        <w:top w:val="none" w:sz="0" w:space="0" w:color="auto"/>
        <w:left w:val="none" w:sz="0" w:space="0" w:color="auto"/>
        <w:bottom w:val="none" w:sz="0" w:space="0" w:color="auto"/>
        <w:right w:val="none" w:sz="0" w:space="0" w:color="auto"/>
      </w:divBdr>
    </w:div>
    <w:div w:id="399138564">
      <w:marLeft w:val="0"/>
      <w:marRight w:val="0"/>
      <w:marTop w:val="0"/>
      <w:marBottom w:val="0"/>
      <w:divBdr>
        <w:top w:val="none" w:sz="0" w:space="0" w:color="auto"/>
        <w:left w:val="none" w:sz="0" w:space="0" w:color="auto"/>
        <w:bottom w:val="none" w:sz="0" w:space="0" w:color="auto"/>
        <w:right w:val="none" w:sz="0" w:space="0" w:color="auto"/>
      </w:divBdr>
      <w:divsChild>
        <w:div w:id="399138581">
          <w:marLeft w:val="0"/>
          <w:marRight w:val="0"/>
          <w:marTop w:val="0"/>
          <w:marBottom w:val="0"/>
          <w:divBdr>
            <w:top w:val="none" w:sz="0" w:space="0" w:color="auto"/>
            <w:left w:val="none" w:sz="0" w:space="0" w:color="auto"/>
            <w:bottom w:val="none" w:sz="0" w:space="0" w:color="auto"/>
            <w:right w:val="none" w:sz="0" w:space="0" w:color="auto"/>
          </w:divBdr>
        </w:div>
      </w:divsChild>
    </w:div>
    <w:div w:id="399138565">
      <w:marLeft w:val="0"/>
      <w:marRight w:val="0"/>
      <w:marTop w:val="0"/>
      <w:marBottom w:val="0"/>
      <w:divBdr>
        <w:top w:val="none" w:sz="0" w:space="0" w:color="auto"/>
        <w:left w:val="none" w:sz="0" w:space="0" w:color="auto"/>
        <w:bottom w:val="none" w:sz="0" w:space="0" w:color="auto"/>
        <w:right w:val="none" w:sz="0" w:space="0" w:color="auto"/>
      </w:divBdr>
    </w:div>
    <w:div w:id="399138566">
      <w:marLeft w:val="0"/>
      <w:marRight w:val="0"/>
      <w:marTop w:val="0"/>
      <w:marBottom w:val="0"/>
      <w:divBdr>
        <w:top w:val="none" w:sz="0" w:space="0" w:color="auto"/>
        <w:left w:val="none" w:sz="0" w:space="0" w:color="auto"/>
        <w:bottom w:val="none" w:sz="0" w:space="0" w:color="auto"/>
        <w:right w:val="none" w:sz="0" w:space="0" w:color="auto"/>
      </w:divBdr>
    </w:div>
    <w:div w:id="399138567">
      <w:marLeft w:val="0"/>
      <w:marRight w:val="0"/>
      <w:marTop w:val="0"/>
      <w:marBottom w:val="0"/>
      <w:divBdr>
        <w:top w:val="none" w:sz="0" w:space="0" w:color="auto"/>
        <w:left w:val="none" w:sz="0" w:space="0" w:color="auto"/>
        <w:bottom w:val="none" w:sz="0" w:space="0" w:color="auto"/>
        <w:right w:val="none" w:sz="0" w:space="0" w:color="auto"/>
      </w:divBdr>
    </w:div>
    <w:div w:id="399138569">
      <w:marLeft w:val="0"/>
      <w:marRight w:val="0"/>
      <w:marTop w:val="0"/>
      <w:marBottom w:val="0"/>
      <w:divBdr>
        <w:top w:val="none" w:sz="0" w:space="0" w:color="auto"/>
        <w:left w:val="none" w:sz="0" w:space="0" w:color="auto"/>
        <w:bottom w:val="none" w:sz="0" w:space="0" w:color="auto"/>
        <w:right w:val="none" w:sz="0" w:space="0" w:color="auto"/>
      </w:divBdr>
    </w:div>
    <w:div w:id="399138570">
      <w:marLeft w:val="0"/>
      <w:marRight w:val="0"/>
      <w:marTop w:val="0"/>
      <w:marBottom w:val="0"/>
      <w:divBdr>
        <w:top w:val="none" w:sz="0" w:space="0" w:color="auto"/>
        <w:left w:val="none" w:sz="0" w:space="0" w:color="auto"/>
        <w:bottom w:val="none" w:sz="0" w:space="0" w:color="auto"/>
        <w:right w:val="none" w:sz="0" w:space="0" w:color="auto"/>
      </w:divBdr>
    </w:div>
    <w:div w:id="399138571">
      <w:marLeft w:val="0"/>
      <w:marRight w:val="0"/>
      <w:marTop w:val="0"/>
      <w:marBottom w:val="0"/>
      <w:divBdr>
        <w:top w:val="none" w:sz="0" w:space="0" w:color="auto"/>
        <w:left w:val="none" w:sz="0" w:space="0" w:color="auto"/>
        <w:bottom w:val="none" w:sz="0" w:space="0" w:color="auto"/>
        <w:right w:val="none" w:sz="0" w:space="0" w:color="auto"/>
      </w:divBdr>
    </w:div>
    <w:div w:id="399138572">
      <w:marLeft w:val="0"/>
      <w:marRight w:val="0"/>
      <w:marTop w:val="0"/>
      <w:marBottom w:val="0"/>
      <w:divBdr>
        <w:top w:val="none" w:sz="0" w:space="0" w:color="auto"/>
        <w:left w:val="none" w:sz="0" w:space="0" w:color="auto"/>
        <w:bottom w:val="none" w:sz="0" w:space="0" w:color="auto"/>
        <w:right w:val="none" w:sz="0" w:space="0" w:color="auto"/>
      </w:divBdr>
    </w:div>
    <w:div w:id="399138573">
      <w:marLeft w:val="0"/>
      <w:marRight w:val="0"/>
      <w:marTop w:val="0"/>
      <w:marBottom w:val="0"/>
      <w:divBdr>
        <w:top w:val="none" w:sz="0" w:space="0" w:color="auto"/>
        <w:left w:val="none" w:sz="0" w:space="0" w:color="auto"/>
        <w:bottom w:val="none" w:sz="0" w:space="0" w:color="auto"/>
        <w:right w:val="none" w:sz="0" w:space="0" w:color="auto"/>
      </w:divBdr>
    </w:div>
    <w:div w:id="399138574">
      <w:marLeft w:val="0"/>
      <w:marRight w:val="0"/>
      <w:marTop w:val="0"/>
      <w:marBottom w:val="0"/>
      <w:divBdr>
        <w:top w:val="none" w:sz="0" w:space="0" w:color="auto"/>
        <w:left w:val="none" w:sz="0" w:space="0" w:color="auto"/>
        <w:bottom w:val="none" w:sz="0" w:space="0" w:color="auto"/>
        <w:right w:val="none" w:sz="0" w:space="0" w:color="auto"/>
      </w:divBdr>
    </w:div>
    <w:div w:id="399138575">
      <w:marLeft w:val="0"/>
      <w:marRight w:val="0"/>
      <w:marTop w:val="0"/>
      <w:marBottom w:val="0"/>
      <w:divBdr>
        <w:top w:val="none" w:sz="0" w:space="0" w:color="auto"/>
        <w:left w:val="none" w:sz="0" w:space="0" w:color="auto"/>
        <w:bottom w:val="none" w:sz="0" w:space="0" w:color="auto"/>
        <w:right w:val="none" w:sz="0" w:space="0" w:color="auto"/>
      </w:divBdr>
    </w:div>
    <w:div w:id="399138577">
      <w:marLeft w:val="0"/>
      <w:marRight w:val="0"/>
      <w:marTop w:val="0"/>
      <w:marBottom w:val="0"/>
      <w:divBdr>
        <w:top w:val="none" w:sz="0" w:space="0" w:color="auto"/>
        <w:left w:val="none" w:sz="0" w:space="0" w:color="auto"/>
        <w:bottom w:val="none" w:sz="0" w:space="0" w:color="auto"/>
        <w:right w:val="none" w:sz="0" w:space="0" w:color="auto"/>
      </w:divBdr>
    </w:div>
    <w:div w:id="399138578">
      <w:marLeft w:val="0"/>
      <w:marRight w:val="0"/>
      <w:marTop w:val="0"/>
      <w:marBottom w:val="0"/>
      <w:divBdr>
        <w:top w:val="none" w:sz="0" w:space="0" w:color="auto"/>
        <w:left w:val="none" w:sz="0" w:space="0" w:color="auto"/>
        <w:bottom w:val="none" w:sz="0" w:space="0" w:color="auto"/>
        <w:right w:val="none" w:sz="0" w:space="0" w:color="auto"/>
      </w:divBdr>
    </w:div>
    <w:div w:id="399138579">
      <w:marLeft w:val="0"/>
      <w:marRight w:val="0"/>
      <w:marTop w:val="0"/>
      <w:marBottom w:val="0"/>
      <w:divBdr>
        <w:top w:val="none" w:sz="0" w:space="0" w:color="auto"/>
        <w:left w:val="none" w:sz="0" w:space="0" w:color="auto"/>
        <w:bottom w:val="none" w:sz="0" w:space="0" w:color="auto"/>
        <w:right w:val="none" w:sz="0" w:space="0" w:color="auto"/>
      </w:divBdr>
    </w:div>
    <w:div w:id="399138580">
      <w:marLeft w:val="0"/>
      <w:marRight w:val="0"/>
      <w:marTop w:val="0"/>
      <w:marBottom w:val="0"/>
      <w:divBdr>
        <w:top w:val="none" w:sz="0" w:space="0" w:color="auto"/>
        <w:left w:val="none" w:sz="0" w:space="0" w:color="auto"/>
        <w:bottom w:val="none" w:sz="0" w:space="0" w:color="auto"/>
        <w:right w:val="none" w:sz="0" w:space="0" w:color="auto"/>
      </w:divBdr>
    </w:div>
    <w:div w:id="399138582">
      <w:marLeft w:val="0"/>
      <w:marRight w:val="0"/>
      <w:marTop w:val="0"/>
      <w:marBottom w:val="0"/>
      <w:divBdr>
        <w:top w:val="none" w:sz="0" w:space="0" w:color="auto"/>
        <w:left w:val="none" w:sz="0" w:space="0" w:color="auto"/>
        <w:bottom w:val="none" w:sz="0" w:space="0" w:color="auto"/>
        <w:right w:val="none" w:sz="0" w:space="0" w:color="auto"/>
      </w:divBdr>
    </w:div>
    <w:div w:id="399138583">
      <w:marLeft w:val="0"/>
      <w:marRight w:val="0"/>
      <w:marTop w:val="0"/>
      <w:marBottom w:val="0"/>
      <w:divBdr>
        <w:top w:val="none" w:sz="0" w:space="0" w:color="auto"/>
        <w:left w:val="none" w:sz="0" w:space="0" w:color="auto"/>
        <w:bottom w:val="none" w:sz="0" w:space="0" w:color="auto"/>
        <w:right w:val="none" w:sz="0" w:space="0" w:color="auto"/>
      </w:divBdr>
    </w:div>
    <w:div w:id="399138584">
      <w:marLeft w:val="0"/>
      <w:marRight w:val="0"/>
      <w:marTop w:val="0"/>
      <w:marBottom w:val="0"/>
      <w:divBdr>
        <w:top w:val="none" w:sz="0" w:space="0" w:color="auto"/>
        <w:left w:val="none" w:sz="0" w:space="0" w:color="auto"/>
        <w:bottom w:val="none" w:sz="0" w:space="0" w:color="auto"/>
        <w:right w:val="none" w:sz="0" w:space="0" w:color="auto"/>
      </w:divBdr>
      <w:divsChild>
        <w:div w:id="399138562">
          <w:marLeft w:val="0"/>
          <w:marRight w:val="0"/>
          <w:marTop w:val="0"/>
          <w:marBottom w:val="0"/>
          <w:divBdr>
            <w:top w:val="none" w:sz="0" w:space="0" w:color="auto"/>
            <w:left w:val="none" w:sz="0" w:space="0" w:color="auto"/>
            <w:bottom w:val="none" w:sz="0" w:space="0" w:color="auto"/>
            <w:right w:val="none" w:sz="0" w:space="0" w:color="auto"/>
          </w:divBdr>
        </w:div>
        <w:div w:id="399138568">
          <w:marLeft w:val="0"/>
          <w:marRight w:val="0"/>
          <w:marTop w:val="0"/>
          <w:marBottom w:val="0"/>
          <w:divBdr>
            <w:top w:val="none" w:sz="0" w:space="0" w:color="auto"/>
            <w:left w:val="none" w:sz="0" w:space="0" w:color="auto"/>
            <w:bottom w:val="none" w:sz="0" w:space="0" w:color="auto"/>
            <w:right w:val="none" w:sz="0" w:space="0" w:color="auto"/>
          </w:divBdr>
        </w:div>
        <w:div w:id="399138576">
          <w:marLeft w:val="0"/>
          <w:marRight w:val="0"/>
          <w:marTop w:val="0"/>
          <w:marBottom w:val="0"/>
          <w:divBdr>
            <w:top w:val="none" w:sz="0" w:space="0" w:color="auto"/>
            <w:left w:val="none" w:sz="0" w:space="0" w:color="auto"/>
            <w:bottom w:val="none" w:sz="0" w:space="0" w:color="auto"/>
            <w:right w:val="none" w:sz="0" w:space="0" w:color="auto"/>
          </w:divBdr>
        </w:div>
        <w:div w:id="399138589">
          <w:marLeft w:val="0"/>
          <w:marRight w:val="0"/>
          <w:marTop w:val="0"/>
          <w:marBottom w:val="0"/>
          <w:divBdr>
            <w:top w:val="none" w:sz="0" w:space="0" w:color="auto"/>
            <w:left w:val="none" w:sz="0" w:space="0" w:color="auto"/>
            <w:bottom w:val="none" w:sz="0" w:space="0" w:color="auto"/>
            <w:right w:val="none" w:sz="0" w:space="0" w:color="auto"/>
          </w:divBdr>
        </w:div>
      </w:divsChild>
    </w:div>
    <w:div w:id="399138585">
      <w:marLeft w:val="0"/>
      <w:marRight w:val="0"/>
      <w:marTop w:val="0"/>
      <w:marBottom w:val="0"/>
      <w:divBdr>
        <w:top w:val="none" w:sz="0" w:space="0" w:color="auto"/>
        <w:left w:val="none" w:sz="0" w:space="0" w:color="auto"/>
        <w:bottom w:val="none" w:sz="0" w:space="0" w:color="auto"/>
        <w:right w:val="none" w:sz="0" w:space="0" w:color="auto"/>
      </w:divBdr>
    </w:div>
    <w:div w:id="399138586">
      <w:marLeft w:val="0"/>
      <w:marRight w:val="0"/>
      <w:marTop w:val="0"/>
      <w:marBottom w:val="0"/>
      <w:divBdr>
        <w:top w:val="none" w:sz="0" w:space="0" w:color="auto"/>
        <w:left w:val="none" w:sz="0" w:space="0" w:color="auto"/>
        <w:bottom w:val="none" w:sz="0" w:space="0" w:color="auto"/>
        <w:right w:val="none" w:sz="0" w:space="0" w:color="auto"/>
      </w:divBdr>
    </w:div>
    <w:div w:id="399138587">
      <w:marLeft w:val="0"/>
      <w:marRight w:val="0"/>
      <w:marTop w:val="0"/>
      <w:marBottom w:val="0"/>
      <w:divBdr>
        <w:top w:val="none" w:sz="0" w:space="0" w:color="auto"/>
        <w:left w:val="none" w:sz="0" w:space="0" w:color="auto"/>
        <w:bottom w:val="none" w:sz="0" w:space="0" w:color="auto"/>
        <w:right w:val="none" w:sz="0" w:space="0" w:color="auto"/>
      </w:divBdr>
    </w:div>
    <w:div w:id="399138588">
      <w:marLeft w:val="0"/>
      <w:marRight w:val="0"/>
      <w:marTop w:val="0"/>
      <w:marBottom w:val="0"/>
      <w:divBdr>
        <w:top w:val="none" w:sz="0" w:space="0" w:color="auto"/>
        <w:left w:val="none" w:sz="0" w:space="0" w:color="auto"/>
        <w:bottom w:val="none" w:sz="0" w:space="0" w:color="auto"/>
        <w:right w:val="none" w:sz="0" w:space="0" w:color="auto"/>
      </w:divBdr>
    </w:div>
    <w:div w:id="399138590">
      <w:marLeft w:val="0"/>
      <w:marRight w:val="0"/>
      <w:marTop w:val="0"/>
      <w:marBottom w:val="0"/>
      <w:divBdr>
        <w:top w:val="none" w:sz="0" w:space="0" w:color="auto"/>
        <w:left w:val="none" w:sz="0" w:space="0" w:color="auto"/>
        <w:bottom w:val="none" w:sz="0" w:space="0" w:color="auto"/>
        <w:right w:val="none" w:sz="0" w:space="0" w:color="auto"/>
      </w:divBdr>
    </w:div>
    <w:div w:id="399138591">
      <w:marLeft w:val="0"/>
      <w:marRight w:val="0"/>
      <w:marTop w:val="0"/>
      <w:marBottom w:val="0"/>
      <w:divBdr>
        <w:top w:val="none" w:sz="0" w:space="0" w:color="auto"/>
        <w:left w:val="none" w:sz="0" w:space="0" w:color="auto"/>
        <w:bottom w:val="none" w:sz="0" w:space="0" w:color="auto"/>
        <w:right w:val="none" w:sz="0" w:space="0" w:color="auto"/>
      </w:divBdr>
    </w:div>
    <w:div w:id="399138592">
      <w:marLeft w:val="0"/>
      <w:marRight w:val="0"/>
      <w:marTop w:val="0"/>
      <w:marBottom w:val="0"/>
      <w:divBdr>
        <w:top w:val="none" w:sz="0" w:space="0" w:color="auto"/>
        <w:left w:val="none" w:sz="0" w:space="0" w:color="auto"/>
        <w:bottom w:val="none" w:sz="0" w:space="0" w:color="auto"/>
        <w:right w:val="none" w:sz="0" w:space="0" w:color="auto"/>
      </w:divBdr>
    </w:div>
    <w:div w:id="399138593">
      <w:marLeft w:val="0"/>
      <w:marRight w:val="0"/>
      <w:marTop w:val="0"/>
      <w:marBottom w:val="0"/>
      <w:divBdr>
        <w:top w:val="none" w:sz="0" w:space="0" w:color="auto"/>
        <w:left w:val="none" w:sz="0" w:space="0" w:color="auto"/>
        <w:bottom w:val="none" w:sz="0" w:space="0" w:color="auto"/>
        <w:right w:val="none" w:sz="0" w:space="0" w:color="auto"/>
      </w:divBdr>
    </w:div>
    <w:div w:id="399138594">
      <w:marLeft w:val="0"/>
      <w:marRight w:val="0"/>
      <w:marTop w:val="0"/>
      <w:marBottom w:val="0"/>
      <w:divBdr>
        <w:top w:val="none" w:sz="0" w:space="0" w:color="auto"/>
        <w:left w:val="none" w:sz="0" w:space="0" w:color="auto"/>
        <w:bottom w:val="none" w:sz="0" w:space="0" w:color="auto"/>
        <w:right w:val="none" w:sz="0" w:space="0" w:color="auto"/>
      </w:divBdr>
    </w:div>
    <w:div w:id="399138595">
      <w:marLeft w:val="0"/>
      <w:marRight w:val="0"/>
      <w:marTop w:val="0"/>
      <w:marBottom w:val="0"/>
      <w:divBdr>
        <w:top w:val="none" w:sz="0" w:space="0" w:color="auto"/>
        <w:left w:val="none" w:sz="0" w:space="0" w:color="auto"/>
        <w:bottom w:val="none" w:sz="0" w:space="0" w:color="auto"/>
        <w:right w:val="none" w:sz="0" w:space="0" w:color="auto"/>
      </w:divBdr>
    </w:div>
    <w:div w:id="399138598">
      <w:marLeft w:val="0"/>
      <w:marRight w:val="0"/>
      <w:marTop w:val="0"/>
      <w:marBottom w:val="0"/>
      <w:divBdr>
        <w:top w:val="none" w:sz="0" w:space="0" w:color="auto"/>
        <w:left w:val="none" w:sz="0" w:space="0" w:color="auto"/>
        <w:bottom w:val="none" w:sz="0" w:space="0" w:color="auto"/>
        <w:right w:val="none" w:sz="0" w:space="0" w:color="auto"/>
      </w:divBdr>
      <w:divsChild>
        <w:div w:id="399138536">
          <w:marLeft w:val="0"/>
          <w:marRight w:val="0"/>
          <w:marTop w:val="0"/>
          <w:marBottom w:val="0"/>
          <w:divBdr>
            <w:top w:val="none" w:sz="0" w:space="0" w:color="auto"/>
            <w:left w:val="none" w:sz="0" w:space="0" w:color="auto"/>
            <w:bottom w:val="none" w:sz="0" w:space="0" w:color="auto"/>
            <w:right w:val="none" w:sz="0" w:space="0" w:color="auto"/>
          </w:divBdr>
        </w:div>
        <w:div w:id="399138539">
          <w:marLeft w:val="0"/>
          <w:marRight w:val="0"/>
          <w:marTop w:val="0"/>
          <w:marBottom w:val="0"/>
          <w:divBdr>
            <w:top w:val="none" w:sz="0" w:space="0" w:color="auto"/>
            <w:left w:val="none" w:sz="0" w:space="0" w:color="auto"/>
            <w:bottom w:val="none" w:sz="0" w:space="0" w:color="auto"/>
            <w:right w:val="none" w:sz="0" w:space="0" w:color="auto"/>
          </w:divBdr>
        </w:div>
        <w:div w:id="399138545">
          <w:marLeft w:val="0"/>
          <w:marRight w:val="0"/>
          <w:marTop w:val="0"/>
          <w:marBottom w:val="0"/>
          <w:divBdr>
            <w:top w:val="none" w:sz="0" w:space="0" w:color="auto"/>
            <w:left w:val="none" w:sz="0" w:space="0" w:color="auto"/>
            <w:bottom w:val="none" w:sz="0" w:space="0" w:color="auto"/>
            <w:right w:val="none" w:sz="0" w:space="0" w:color="auto"/>
          </w:divBdr>
        </w:div>
        <w:div w:id="399138547">
          <w:marLeft w:val="0"/>
          <w:marRight w:val="0"/>
          <w:marTop w:val="0"/>
          <w:marBottom w:val="0"/>
          <w:divBdr>
            <w:top w:val="none" w:sz="0" w:space="0" w:color="auto"/>
            <w:left w:val="none" w:sz="0" w:space="0" w:color="auto"/>
            <w:bottom w:val="none" w:sz="0" w:space="0" w:color="auto"/>
            <w:right w:val="none" w:sz="0" w:space="0" w:color="auto"/>
          </w:divBdr>
        </w:div>
        <w:div w:id="399138550">
          <w:marLeft w:val="0"/>
          <w:marRight w:val="0"/>
          <w:marTop w:val="0"/>
          <w:marBottom w:val="0"/>
          <w:divBdr>
            <w:top w:val="none" w:sz="0" w:space="0" w:color="auto"/>
            <w:left w:val="none" w:sz="0" w:space="0" w:color="auto"/>
            <w:bottom w:val="none" w:sz="0" w:space="0" w:color="auto"/>
            <w:right w:val="none" w:sz="0" w:space="0" w:color="auto"/>
          </w:divBdr>
        </w:div>
        <w:div w:id="399138556">
          <w:marLeft w:val="0"/>
          <w:marRight w:val="0"/>
          <w:marTop w:val="0"/>
          <w:marBottom w:val="0"/>
          <w:divBdr>
            <w:top w:val="none" w:sz="0" w:space="0" w:color="auto"/>
            <w:left w:val="none" w:sz="0" w:space="0" w:color="auto"/>
            <w:bottom w:val="none" w:sz="0" w:space="0" w:color="auto"/>
            <w:right w:val="none" w:sz="0" w:space="0" w:color="auto"/>
          </w:divBdr>
        </w:div>
        <w:div w:id="399138557">
          <w:marLeft w:val="0"/>
          <w:marRight w:val="0"/>
          <w:marTop w:val="0"/>
          <w:marBottom w:val="0"/>
          <w:divBdr>
            <w:top w:val="none" w:sz="0" w:space="0" w:color="auto"/>
            <w:left w:val="none" w:sz="0" w:space="0" w:color="auto"/>
            <w:bottom w:val="none" w:sz="0" w:space="0" w:color="auto"/>
            <w:right w:val="none" w:sz="0" w:space="0" w:color="auto"/>
          </w:divBdr>
        </w:div>
        <w:div w:id="399138558">
          <w:marLeft w:val="0"/>
          <w:marRight w:val="0"/>
          <w:marTop w:val="0"/>
          <w:marBottom w:val="0"/>
          <w:divBdr>
            <w:top w:val="none" w:sz="0" w:space="0" w:color="auto"/>
            <w:left w:val="none" w:sz="0" w:space="0" w:color="auto"/>
            <w:bottom w:val="none" w:sz="0" w:space="0" w:color="auto"/>
            <w:right w:val="none" w:sz="0" w:space="0" w:color="auto"/>
          </w:divBdr>
        </w:div>
        <w:div w:id="399138596">
          <w:marLeft w:val="0"/>
          <w:marRight w:val="0"/>
          <w:marTop w:val="0"/>
          <w:marBottom w:val="0"/>
          <w:divBdr>
            <w:top w:val="none" w:sz="0" w:space="0" w:color="auto"/>
            <w:left w:val="none" w:sz="0" w:space="0" w:color="auto"/>
            <w:bottom w:val="none" w:sz="0" w:space="0" w:color="auto"/>
            <w:right w:val="none" w:sz="0" w:space="0" w:color="auto"/>
          </w:divBdr>
        </w:div>
        <w:div w:id="399138597">
          <w:marLeft w:val="0"/>
          <w:marRight w:val="0"/>
          <w:marTop w:val="0"/>
          <w:marBottom w:val="0"/>
          <w:divBdr>
            <w:top w:val="none" w:sz="0" w:space="0" w:color="auto"/>
            <w:left w:val="none" w:sz="0" w:space="0" w:color="auto"/>
            <w:bottom w:val="none" w:sz="0" w:space="0" w:color="auto"/>
            <w:right w:val="none" w:sz="0" w:space="0" w:color="auto"/>
          </w:divBdr>
        </w:div>
        <w:div w:id="399138601">
          <w:marLeft w:val="0"/>
          <w:marRight w:val="0"/>
          <w:marTop w:val="0"/>
          <w:marBottom w:val="0"/>
          <w:divBdr>
            <w:top w:val="none" w:sz="0" w:space="0" w:color="auto"/>
            <w:left w:val="none" w:sz="0" w:space="0" w:color="auto"/>
            <w:bottom w:val="none" w:sz="0" w:space="0" w:color="auto"/>
            <w:right w:val="none" w:sz="0" w:space="0" w:color="auto"/>
          </w:divBdr>
        </w:div>
        <w:div w:id="399138605">
          <w:marLeft w:val="0"/>
          <w:marRight w:val="0"/>
          <w:marTop w:val="0"/>
          <w:marBottom w:val="0"/>
          <w:divBdr>
            <w:top w:val="none" w:sz="0" w:space="0" w:color="auto"/>
            <w:left w:val="none" w:sz="0" w:space="0" w:color="auto"/>
            <w:bottom w:val="none" w:sz="0" w:space="0" w:color="auto"/>
            <w:right w:val="none" w:sz="0" w:space="0" w:color="auto"/>
          </w:divBdr>
        </w:div>
        <w:div w:id="399138607">
          <w:marLeft w:val="0"/>
          <w:marRight w:val="0"/>
          <w:marTop w:val="0"/>
          <w:marBottom w:val="0"/>
          <w:divBdr>
            <w:top w:val="none" w:sz="0" w:space="0" w:color="auto"/>
            <w:left w:val="none" w:sz="0" w:space="0" w:color="auto"/>
            <w:bottom w:val="none" w:sz="0" w:space="0" w:color="auto"/>
            <w:right w:val="none" w:sz="0" w:space="0" w:color="auto"/>
          </w:divBdr>
        </w:div>
        <w:div w:id="399138608">
          <w:marLeft w:val="0"/>
          <w:marRight w:val="0"/>
          <w:marTop w:val="0"/>
          <w:marBottom w:val="0"/>
          <w:divBdr>
            <w:top w:val="none" w:sz="0" w:space="0" w:color="auto"/>
            <w:left w:val="none" w:sz="0" w:space="0" w:color="auto"/>
            <w:bottom w:val="none" w:sz="0" w:space="0" w:color="auto"/>
            <w:right w:val="none" w:sz="0" w:space="0" w:color="auto"/>
          </w:divBdr>
        </w:div>
        <w:div w:id="399138609">
          <w:marLeft w:val="0"/>
          <w:marRight w:val="0"/>
          <w:marTop w:val="0"/>
          <w:marBottom w:val="0"/>
          <w:divBdr>
            <w:top w:val="none" w:sz="0" w:space="0" w:color="auto"/>
            <w:left w:val="none" w:sz="0" w:space="0" w:color="auto"/>
            <w:bottom w:val="none" w:sz="0" w:space="0" w:color="auto"/>
            <w:right w:val="none" w:sz="0" w:space="0" w:color="auto"/>
          </w:divBdr>
        </w:div>
        <w:div w:id="399138617">
          <w:marLeft w:val="0"/>
          <w:marRight w:val="0"/>
          <w:marTop w:val="0"/>
          <w:marBottom w:val="0"/>
          <w:divBdr>
            <w:top w:val="none" w:sz="0" w:space="0" w:color="auto"/>
            <w:left w:val="none" w:sz="0" w:space="0" w:color="auto"/>
            <w:bottom w:val="none" w:sz="0" w:space="0" w:color="auto"/>
            <w:right w:val="none" w:sz="0" w:space="0" w:color="auto"/>
          </w:divBdr>
        </w:div>
        <w:div w:id="399138621">
          <w:marLeft w:val="0"/>
          <w:marRight w:val="0"/>
          <w:marTop w:val="0"/>
          <w:marBottom w:val="0"/>
          <w:divBdr>
            <w:top w:val="none" w:sz="0" w:space="0" w:color="auto"/>
            <w:left w:val="none" w:sz="0" w:space="0" w:color="auto"/>
            <w:bottom w:val="none" w:sz="0" w:space="0" w:color="auto"/>
            <w:right w:val="none" w:sz="0" w:space="0" w:color="auto"/>
          </w:divBdr>
        </w:div>
        <w:div w:id="399138622">
          <w:marLeft w:val="0"/>
          <w:marRight w:val="0"/>
          <w:marTop w:val="0"/>
          <w:marBottom w:val="0"/>
          <w:divBdr>
            <w:top w:val="none" w:sz="0" w:space="0" w:color="auto"/>
            <w:left w:val="none" w:sz="0" w:space="0" w:color="auto"/>
            <w:bottom w:val="none" w:sz="0" w:space="0" w:color="auto"/>
            <w:right w:val="none" w:sz="0" w:space="0" w:color="auto"/>
          </w:divBdr>
        </w:div>
        <w:div w:id="399138625">
          <w:marLeft w:val="0"/>
          <w:marRight w:val="0"/>
          <w:marTop w:val="0"/>
          <w:marBottom w:val="0"/>
          <w:divBdr>
            <w:top w:val="none" w:sz="0" w:space="0" w:color="auto"/>
            <w:left w:val="none" w:sz="0" w:space="0" w:color="auto"/>
            <w:bottom w:val="none" w:sz="0" w:space="0" w:color="auto"/>
            <w:right w:val="none" w:sz="0" w:space="0" w:color="auto"/>
          </w:divBdr>
        </w:div>
        <w:div w:id="399138626">
          <w:marLeft w:val="0"/>
          <w:marRight w:val="0"/>
          <w:marTop w:val="0"/>
          <w:marBottom w:val="0"/>
          <w:divBdr>
            <w:top w:val="none" w:sz="0" w:space="0" w:color="auto"/>
            <w:left w:val="none" w:sz="0" w:space="0" w:color="auto"/>
            <w:bottom w:val="none" w:sz="0" w:space="0" w:color="auto"/>
            <w:right w:val="none" w:sz="0" w:space="0" w:color="auto"/>
          </w:divBdr>
        </w:div>
        <w:div w:id="399138627">
          <w:marLeft w:val="0"/>
          <w:marRight w:val="0"/>
          <w:marTop w:val="0"/>
          <w:marBottom w:val="0"/>
          <w:divBdr>
            <w:top w:val="none" w:sz="0" w:space="0" w:color="auto"/>
            <w:left w:val="none" w:sz="0" w:space="0" w:color="auto"/>
            <w:bottom w:val="none" w:sz="0" w:space="0" w:color="auto"/>
            <w:right w:val="none" w:sz="0" w:space="0" w:color="auto"/>
          </w:divBdr>
        </w:div>
      </w:divsChild>
    </w:div>
    <w:div w:id="399138599">
      <w:marLeft w:val="0"/>
      <w:marRight w:val="0"/>
      <w:marTop w:val="0"/>
      <w:marBottom w:val="0"/>
      <w:divBdr>
        <w:top w:val="none" w:sz="0" w:space="0" w:color="auto"/>
        <w:left w:val="none" w:sz="0" w:space="0" w:color="auto"/>
        <w:bottom w:val="none" w:sz="0" w:space="0" w:color="auto"/>
        <w:right w:val="none" w:sz="0" w:space="0" w:color="auto"/>
      </w:divBdr>
    </w:div>
    <w:div w:id="399138600">
      <w:marLeft w:val="0"/>
      <w:marRight w:val="0"/>
      <w:marTop w:val="0"/>
      <w:marBottom w:val="0"/>
      <w:divBdr>
        <w:top w:val="none" w:sz="0" w:space="0" w:color="auto"/>
        <w:left w:val="none" w:sz="0" w:space="0" w:color="auto"/>
        <w:bottom w:val="none" w:sz="0" w:space="0" w:color="auto"/>
        <w:right w:val="none" w:sz="0" w:space="0" w:color="auto"/>
      </w:divBdr>
    </w:div>
    <w:div w:id="399138602">
      <w:marLeft w:val="0"/>
      <w:marRight w:val="0"/>
      <w:marTop w:val="0"/>
      <w:marBottom w:val="0"/>
      <w:divBdr>
        <w:top w:val="none" w:sz="0" w:space="0" w:color="auto"/>
        <w:left w:val="none" w:sz="0" w:space="0" w:color="auto"/>
        <w:bottom w:val="none" w:sz="0" w:space="0" w:color="auto"/>
        <w:right w:val="none" w:sz="0" w:space="0" w:color="auto"/>
      </w:divBdr>
    </w:div>
    <w:div w:id="399138603">
      <w:marLeft w:val="0"/>
      <w:marRight w:val="0"/>
      <w:marTop w:val="0"/>
      <w:marBottom w:val="0"/>
      <w:divBdr>
        <w:top w:val="none" w:sz="0" w:space="0" w:color="auto"/>
        <w:left w:val="none" w:sz="0" w:space="0" w:color="auto"/>
        <w:bottom w:val="none" w:sz="0" w:space="0" w:color="auto"/>
        <w:right w:val="none" w:sz="0" w:space="0" w:color="auto"/>
      </w:divBdr>
    </w:div>
    <w:div w:id="399138606">
      <w:marLeft w:val="0"/>
      <w:marRight w:val="0"/>
      <w:marTop w:val="0"/>
      <w:marBottom w:val="0"/>
      <w:divBdr>
        <w:top w:val="none" w:sz="0" w:space="0" w:color="auto"/>
        <w:left w:val="none" w:sz="0" w:space="0" w:color="auto"/>
        <w:bottom w:val="none" w:sz="0" w:space="0" w:color="auto"/>
        <w:right w:val="none" w:sz="0" w:space="0" w:color="auto"/>
      </w:divBdr>
    </w:div>
    <w:div w:id="399138610">
      <w:marLeft w:val="0"/>
      <w:marRight w:val="0"/>
      <w:marTop w:val="0"/>
      <w:marBottom w:val="0"/>
      <w:divBdr>
        <w:top w:val="none" w:sz="0" w:space="0" w:color="auto"/>
        <w:left w:val="none" w:sz="0" w:space="0" w:color="auto"/>
        <w:bottom w:val="none" w:sz="0" w:space="0" w:color="auto"/>
        <w:right w:val="none" w:sz="0" w:space="0" w:color="auto"/>
      </w:divBdr>
    </w:div>
    <w:div w:id="399138611">
      <w:marLeft w:val="0"/>
      <w:marRight w:val="0"/>
      <w:marTop w:val="0"/>
      <w:marBottom w:val="0"/>
      <w:divBdr>
        <w:top w:val="none" w:sz="0" w:space="0" w:color="auto"/>
        <w:left w:val="none" w:sz="0" w:space="0" w:color="auto"/>
        <w:bottom w:val="none" w:sz="0" w:space="0" w:color="auto"/>
        <w:right w:val="none" w:sz="0" w:space="0" w:color="auto"/>
      </w:divBdr>
    </w:div>
    <w:div w:id="399138612">
      <w:marLeft w:val="0"/>
      <w:marRight w:val="0"/>
      <w:marTop w:val="0"/>
      <w:marBottom w:val="0"/>
      <w:divBdr>
        <w:top w:val="none" w:sz="0" w:space="0" w:color="auto"/>
        <w:left w:val="none" w:sz="0" w:space="0" w:color="auto"/>
        <w:bottom w:val="none" w:sz="0" w:space="0" w:color="auto"/>
        <w:right w:val="none" w:sz="0" w:space="0" w:color="auto"/>
      </w:divBdr>
    </w:div>
    <w:div w:id="399138613">
      <w:marLeft w:val="0"/>
      <w:marRight w:val="0"/>
      <w:marTop w:val="0"/>
      <w:marBottom w:val="0"/>
      <w:divBdr>
        <w:top w:val="none" w:sz="0" w:space="0" w:color="auto"/>
        <w:left w:val="none" w:sz="0" w:space="0" w:color="auto"/>
        <w:bottom w:val="none" w:sz="0" w:space="0" w:color="auto"/>
        <w:right w:val="none" w:sz="0" w:space="0" w:color="auto"/>
      </w:divBdr>
    </w:div>
    <w:div w:id="399138615">
      <w:marLeft w:val="0"/>
      <w:marRight w:val="0"/>
      <w:marTop w:val="0"/>
      <w:marBottom w:val="0"/>
      <w:divBdr>
        <w:top w:val="none" w:sz="0" w:space="0" w:color="auto"/>
        <w:left w:val="none" w:sz="0" w:space="0" w:color="auto"/>
        <w:bottom w:val="none" w:sz="0" w:space="0" w:color="auto"/>
        <w:right w:val="none" w:sz="0" w:space="0" w:color="auto"/>
      </w:divBdr>
    </w:div>
    <w:div w:id="399138616">
      <w:marLeft w:val="0"/>
      <w:marRight w:val="0"/>
      <w:marTop w:val="0"/>
      <w:marBottom w:val="0"/>
      <w:divBdr>
        <w:top w:val="none" w:sz="0" w:space="0" w:color="auto"/>
        <w:left w:val="none" w:sz="0" w:space="0" w:color="auto"/>
        <w:bottom w:val="none" w:sz="0" w:space="0" w:color="auto"/>
        <w:right w:val="none" w:sz="0" w:space="0" w:color="auto"/>
      </w:divBdr>
    </w:div>
    <w:div w:id="399138618">
      <w:marLeft w:val="0"/>
      <w:marRight w:val="0"/>
      <w:marTop w:val="0"/>
      <w:marBottom w:val="0"/>
      <w:divBdr>
        <w:top w:val="none" w:sz="0" w:space="0" w:color="auto"/>
        <w:left w:val="none" w:sz="0" w:space="0" w:color="auto"/>
        <w:bottom w:val="none" w:sz="0" w:space="0" w:color="auto"/>
        <w:right w:val="none" w:sz="0" w:space="0" w:color="auto"/>
      </w:divBdr>
    </w:div>
    <w:div w:id="399138619">
      <w:marLeft w:val="0"/>
      <w:marRight w:val="0"/>
      <w:marTop w:val="0"/>
      <w:marBottom w:val="0"/>
      <w:divBdr>
        <w:top w:val="none" w:sz="0" w:space="0" w:color="auto"/>
        <w:left w:val="none" w:sz="0" w:space="0" w:color="auto"/>
        <w:bottom w:val="none" w:sz="0" w:space="0" w:color="auto"/>
        <w:right w:val="none" w:sz="0" w:space="0" w:color="auto"/>
      </w:divBdr>
      <w:divsChild>
        <w:div w:id="399138628">
          <w:marLeft w:val="0"/>
          <w:marRight w:val="0"/>
          <w:marTop w:val="0"/>
          <w:marBottom w:val="0"/>
          <w:divBdr>
            <w:top w:val="none" w:sz="0" w:space="0" w:color="auto"/>
            <w:left w:val="none" w:sz="0" w:space="0" w:color="auto"/>
            <w:bottom w:val="none" w:sz="0" w:space="0" w:color="auto"/>
            <w:right w:val="none" w:sz="0" w:space="0" w:color="auto"/>
          </w:divBdr>
        </w:div>
      </w:divsChild>
    </w:div>
    <w:div w:id="399138623">
      <w:marLeft w:val="0"/>
      <w:marRight w:val="0"/>
      <w:marTop w:val="0"/>
      <w:marBottom w:val="0"/>
      <w:divBdr>
        <w:top w:val="none" w:sz="0" w:space="0" w:color="auto"/>
        <w:left w:val="none" w:sz="0" w:space="0" w:color="auto"/>
        <w:bottom w:val="none" w:sz="0" w:space="0" w:color="auto"/>
        <w:right w:val="none" w:sz="0" w:space="0" w:color="auto"/>
      </w:divBdr>
    </w:div>
    <w:div w:id="399138624">
      <w:marLeft w:val="0"/>
      <w:marRight w:val="0"/>
      <w:marTop w:val="0"/>
      <w:marBottom w:val="0"/>
      <w:divBdr>
        <w:top w:val="none" w:sz="0" w:space="0" w:color="auto"/>
        <w:left w:val="none" w:sz="0" w:space="0" w:color="auto"/>
        <w:bottom w:val="none" w:sz="0" w:space="0" w:color="auto"/>
        <w:right w:val="none" w:sz="0" w:space="0" w:color="auto"/>
      </w:divBdr>
      <w:divsChild>
        <w:div w:id="399138529">
          <w:marLeft w:val="0"/>
          <w:marRight w:val="0"/>
          <w:marTop w:val="0"/>
          <w:marBottom w:val="0"/>
          <w:divBdr>
            <w:top w:val="none" w:sz="0" w:space="0" w:color="auto"/>
            <w:left w:val="none" w:sz="0" w:space="0" w:color="auto"/>
            <w:bottom w:val="none" w:sz="0" w:space="0" w:color="auto"/>
            <w:right w:val="none" w:sz="0" w:space="0" w:color="auto"/>
          </w:divBdr>
        </w:div>
        <w:div w:id="399138537">
          <w:marLeft w:val="2310"/>
          <w:marRight w:val="0"/>
          <w:marTop w:val="0"/>
          <w:marBottom w:val="0"/>
          <w:divBdr>
            <w:top w:val="none" w:sz="0" w:space="0" w:color="auto"/>
            <w:left w:val="none" w:sz="0" w:space="0" w:color="auto"/>
            <w:bottom w:val="none" w:sz="0" w:space="0" w:color="auto"/>
            <w:right w:val="none" w:sz="0" w:space="0" w:color="auto"/>
          </w:divBdr>
          <w:divsChild>
            <w:div w:id="399138604">
              <w:marLeft w:val="0"/>
              <w:marRight w:val="0"/>
              <w:marTop w:val="0"/>
              <w:marBottom w:val="0"/>
              <w:divBdr>
                <w:top w:val="none" w:sz="0" w:space="0" w:color="auto"/>
                <w:left w:val="none" w:sz="0" w:space="0" w:color="auto"/>
                <w:bottom w:val="none" w:sz="0" w:space="0" w:color="auto"/>
                <w:right w:val="none" w:sz="0" w:space="0" w:color="auto"/>
              </w:divBdr>
              <w:divsChild>
                <w:div w:id="399138530">
                  <w:marLeft w:val="0"/>
                  <w:marRight w:val="0"/>
                  <w:marTop w:val="0"/>
                  <w:marBottom w:val="0"/>
                  <w:divBdr>
                    <w:top w:val="none" w:sz="0" w:space="0" w:color="auto"/>
                    <w:left w:val="none" w:sz="0" w:space="0" w:color="auto"/>
                    <w:bottom w:val="none" w:sz="0" w:space="0" w:color="auto"/>
                    <w:right w:val="none" w:sz="0" w:space="0" w:color="auto"/>
                  </w:divBdr>
                </w:div>
                <w:div w:id="39913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138544">
          <w:marLeft w:val="0"/>
          <w:marRight w:val="0"/>
          <w:marTop w:val="0"/>
          <w:marBottom w:val="0"/>
          <w:divBdr>
            <w:top w:val="none" w:sz="0" w:space="0" w:color="auto"/>
            <w:left w:val="none" w:sz="0" w:space="0" w:color="auto"/>
            <w:bottom w:val="none" w:sz="0" w:space="0" w:color="auto"/>
            <w:right w:val="none" w:sz="0" w:space="0" w:color="auto"/>
          </w:divBdr>
          <w:divsChild>
            <w:div w:id="399138620">
              <w:marLeft w:val="0"/>
              <w:marRight w:val="0"/>
              <w:marTop w:val="0"/>
              <w:marBottom w:val="0"/>
              <w:divBdr>
                <w:top w:val="none" w:sz="0" w:space="0" w:color="auto"/>
                <w:left w:val="none" w:sz="0" w:space="0" w:color="auto"/>
                <w:bottom w:val="none" w:sz="0" w:space="0" w:color="auto"/>
                <w:right w:val="none" w:sz="0" w:space="0" w:color="auto"/>
              </w:divBdr>
            </w:div>
          </w:divsChild>
        </w:div>
        <w:div w:id="399138614">
          <w:marLeft w:val="0"/>
          <w:marRight w:val="0"/>
          <w:marTop w:val="0"/>
          <w:marBottom w:val="0"/>
          <w:divBdr>
            <w:top w:val="none" w:sz="0" w:space="0" w:color="auto"/>
            <w:left w:val="none" w:sz="0" w:space="0" w:color="auto"/>
            <w:bottom w:val="none" w:sz="0" w:space="0" w:color="auto"/>
            <w:right w:val="none" w:sz="0" w:space="0" w:color="auto"/>
          </w:divBdr>
        </w:div>
      </w:divsChild>
    </w:div>
    <w:div w:id="399138629">
      <w:marLeft w:val="0"/>
      <w:marRight w:val="0"/>
      <w:marTop w:val="0"/>
      <w:marBottom w:val="0"/>
      <w:divBdr>
        <w:top w:val="none" w:sz="0" w:space="0" w:color="auto"/>
        <w:left w:val="none" w:sz="0" w:space="0" w:color="auto"/>
        <w:bottom w:val="none" w:sz="0" w:space="0" w:color="auto"/>
        <w:right w:val="none" w:sz="0" w:space="0" w:color="auto"/>
      </w:divBdr>
    </w:div>
    <w:div w:id="399138630">
      <w:marLeft w:val="0"/>
      <w:marRight w:val="0"/>
      <w:marTop w:val="0"/>
      <w:marBottom w:val="0"/>
      <w:divBdr>
        <w:top w:val="none" w:sz="0" w:space="0" w:color="auto"/>
        <w:left w:val="none" w:sz="0" w:space="0" w:color="auto"/>
        <w:bottom w:val="none" w:sz="0" w:space="0" w:color="auto"/>
        <w:right w:val="none" w:sz="0" w:space="0" w:color="auto"/>
      </w:divBdr>
    </w:div>
    <w:div w:id="399138631">
      <w:marLeft w:val="0"/>
      <w:marRight w:val="0"/>
      <w:marTop w:val="0"/>
      <w:marBottom w:val="0"/>
      <w:divBdr>
        <w:top w:val="none" w:sz="0" w:space="0" w:color="auto"/>
        <w:left w:val="none" w:sz="0" w:space="0" w:color="auto"/>
        <w:bottom w:val="none" w:sz="0" w:space="0" w:color="auto"/>
        <w:right w:val="none" w:sz="0" w:space="0" w:color="auto"/>
      </w:divBdr>
    </w:div>
    <w:div w:id="399138632">
      <w:marLeft w:val="0"/>
      <w:marRight w:val="0"/>
      <w:marTop w:val="0"/>
      <w:marBottom w:val="0"/>
      <w:divBdr>
        <w:top w:val="none" w:sz="0" w:space="0" w:color="auto"/>
        <w:left w:val="none" w:sz="0" w:space="0" w:color="auto"/>
        <w:bottom w:val="none" w:sz="0" w:space="0" w:color="auto"/>
        <w:right w:val="none" w:sz="0" w:space="0" w:color="auto"/>
      </w:divBdr>
    </w:div>
    <w:div w:id="399138633">
      <w:marLeft w:val="0"/>
      <w:marRight w:val="0"/>
      <w:marTop w:val="0"/>
      <w:marBottom w:val="0"/>
      <w:divBdr>
        <w:top w:val="none" w:sz="0" w:space="0" w:color="auto"/>
        <w:left w:val="none" w:sz="0" w:space="0" w:color="auto"/>
        <w:bottom w:val="none" w:sz="0" w:space="0" w:color="auto"/>
        <w:right w:val="none" w:sz="0" w:space="0" w:color="auto"/>
      </w:divBdr>
    </w:div>
    <w:div w:id="399138634">
      <w:marLeft w:val="0"/>
      <w:marRight w:val="0"/>
      <w:marTop w:val="0"/>
      <w:marBottom w:val="0"/>
      <w:divBdr>
        <w:top w:val="none" w:sz="0" w:space="0" w:color="auto"/>
        <w:left w:val="none" w:sz="0" w:space="0" w:color="auto"/>
        <w:bottom w:val="none" w:sz="0" w:space="0" w:color="auto"/>
        <w:right w:val="none" w:sz="0" w:space="0" w:color="auto"/>
      </w:divBdr>
    </w:div>
    <w:div w:id="399138635">
      <w:marLeft w:val="0"/>
      <w:marRight w:val="0"/>
      <w:marTop w:val="0"/>
      <w:marBottom w:val="0"/>
      <w:divBdr>
        <w:top w:val="none" w:sz="0" w:space="0" w:color="auto"/>
        <w:left w:val="none" w:sz="0" w:space="0" w:color="auto"/>
        <w:bottom w:val="none" w:sz="0" w:space="0" w:color="auto"/>
        <w:right w:val="none" w:sz="0" w:space="0" w:color="auto"/>
      </w:divBdr>
    </w:div>
    <w:div w:id="399138636">
      <w:marLeft w:val="0"/>
      <w:marRight w:val="0"/>
      <w:marTop w:val="0"/>
      <w:marBottom w:val="0"/>
      <w:divBdr>
        <w:top w:val="none" w:sz="0" w:space="0" w:color="auto"/>
        <w:left w:val="none" w:sz="0" w:space="0" w:color="auto"/>
        <w:bottom w:val="none" w:sz="0" w:space="0" w:color="auto"/>
        <w:right w:val="none" w:sz="0" w:space="0" w:color="auto"/>
      </w:divBdr>
    </w:div>
    <w:div w:id="399138637">
      <w:marLeft w:val="0"/>
      <w:marRight w:val="0"/>
      <w:marTop w:val="0"/>
      <w:marBottom w:val="0"/>
      <w:divBdr>
        <w:top w:val="none" w:sz="0" w:space="0" w:color="auto"/>
        <w:left w:val="none" w:sz="0" w:space="0" w:color="auto"/>
        <w:bottom w:val="none" w:sz="0" w:space="0" w:color="auto"/>
        <w:right w:val="none" w:sz="0" w:space="0" w:color="auto"/>
      </w:divBdr>
    </w:div>
    <w:div w:id="399138638">
      <w:marLeft w:val="0"/>
      <w:marRight w:val="0"/>
      <w:marTop w:val="0"/>
      <w:marBottom w:val="0"/>
      <w:divBdr>
        <w:top w:val="none" w:sz="0" w:space="0" w:color="auto"/>
        <w:left w:val="none" w:sz="0" w:space="0" w:color="auto"/>
        <w:bottom w:val="none" w:sz="0" w:space="0" w:color="auto"/>
        <w:right w:val="none" w:sz="0" w:space="0" w:color="auto"/>
      </w:divBdr>
    </w:div>
    <w:div w:id="399138639">
      <w:marLeft w:val="0"/>
      <w:marRight w:val="0"/>
      <w:marTop w:val="0"/>
      <w:marBottom w:val="0"/>
      <w:divBdr>
        <w:top w:val="none" w:sz="0" w:space="0" w:color="auto"/>
        <w:left w:val="none" w:sz="0" w:space="0" w:color="auto"/>
        <w:bottom w:val="none" w:sz="0" w:space="0" w:color="auto"/>
        <w:right w:val="none" w:sz="0" w:space="0" w:color="auto"/>
      </w:divBdr>
    </w:div>
    <w:div w:id="399138641">
      <w:marLeft w:val="0"/>
      <w:marRight w:val="0"/>
      <w:marTop w:val="0"/>
      <w:marBottom w:val="0"/>
      <w:divBdr>
        <w:top w:val="none" w:sz="0" w:space="0" w:color="auto"/>
        <w:left w:val="none" w:sz="0" w:space="0" w:color="auto"/>
        <w:bottom w:val="none" w:sz="0" w:space="0" w:color="auto"/>
        <w:right w:val="none" w:sz="0" w:space="0" w:color="auto"/>
      </w:divBdr>
    </w:div>
    <w:div w:id="399138642">
      <w:marLeft w:val="0"/>
      <w:marRight w:val="0"/>
      <w:marTop w:val="0"/>
      <w:marBottom w:val="0"/>
      <w:divBdr>
        <w:top w:val="none" w:sz="0" w:space="0" w:color="auto"/>
        <w:left w:val="none" w:sz="0" w:space="0" w:color="auto"/>
        <w:bottom w:val="none" w:sz="0" w:space="0" w:color="auto"/>
        <w:right w:val="none" w:sz="0" w:space="0" w:color="auto"/>
      </w:divBdr>
    </w:div>
    <w:div w:id="399138643">
      <w:marLeft w:val="0"/>
      <w:marRight w:val="0"/>
      <w:marTop w:val="0"/>
      <w:marBottom w:val="0"/>
      <w:divBdr>
        <w:top w:val="none" w:sz="0" w:space="0" w:color="auto"/>
        <w:left w:val="none" w:sz="0" w:space="0" w:color="auto"/>
        <w:bottom w:val="none" w:sz="0" w:space="0" w:color="auto"/>
        <w:right w:val="none" w:sz="0" w:space="0" w:color="auto"/>
      </w:divBdr>
      <w:divsChild>
        <w:div w:id="399138491">
          <w:marLeft w:val="0"/>
          <w:marRight w:val="0"/>
          <w:marTop w:val="0"/>
          <w:marBottom w:val="0"/>
          <w:divBdr>
            <w:top w:val="none" w:sz="0" w:space="0" w:color="auto"/>
            <w:left w:val="none" w:sz="0" w:space="0" w:color="auto"/>
            <w:bottom w:val="none" w:sz="0" w:space="0" w:color="auto"/>
            <w:right w:val="none" w:sz="0" w:space="0" w:color="auto"/>
          </w:divBdr>
        </w:div>
      </w:divsChild>
    </w:div>
    <w:div w:id="399138644">
      <w:marLeft w:val="0"/>
      <w:marRight w:val="0"/>
      <w:marTop w:val="0"/>
      <w:marBottom w:val="0"/>
      <w:divBdr>
        <w:top w:val="none" w:sz="0" w:space="0" w:color="auto"/>
        <w:left w:val="none" w:sz="0" w:space="0" w:color="auto"/>
        <w:bottom w:val="none" w:sz="0" w:space="0" w:color="auto"/>
        <w:right w:val="none" w:sz="0" w:space="0" w:color="auto"/>
      </w:divBdr>
    </w:div>
    <w:div w:id="399138645">
      <w:marLeft w:val="0"/>
      <w:marRight w:val="0"/>
      <w:marTop w:val="0"/>
      <w:marBottom w:val="0"/>
      <w:divBdr>
        <w:top w:val="none" w:sz="0" w:space="0" w:color="auto"/>
        <w:left w:val="none" w:sz="0" w:space="0" w:color="auto"/>
        <w:bottom w:val="none" w:sz="0" w:space="0" w:color="auto"/>
        <w:right w:val="none" w:sz="0" w:space="0" w:color="auto"/>
      </w:divBdr>
    </w:div>
    <w:div w:id="399138646">
      <w:marLeft w:val="0"/>
      <w:marRight w:val="0"/>
      <w:marTop w:val="0"/>
      <w:marBottom w:val="0"/>
      <w:divBdr>
        <w:top w:val="none" w:sz="0" w:space="0" w:color="auto"/>
        <w:left w:val="none" w:sz="0" w:space="0" w:color="auto"/>
        <w:bottom w:val="none" w:sz="0" w:space="0" w:color="auto"/>
        <w:right w:val="none" w:sz="0" w:space="0" w:color="auto"/>
      </w:divBdr>
    </w:div>
    <w:div w:id="399138647">
      <w:marLeft w:val="0"/>
      <w:marRight w:val="0"/>
      <w:marTop w:val="0"/>
      <w:marBottom w:val="0"/>
      <w:divBdr>
        <w:top w:val="none" w:sz="0" w:space="0" w:color="auto"/>
        <w:left w:val="none" w:sz="0" w:space="0" w:color="auto"/>
        <w:bottom w:val="none" w:sz="0" w:space="0" w:color="auto"/>
        <w:right w:val="none" w:sz="0" w:space="0" w:color="auto"/>
      </w:divBdr>
    </w:div>
    <w:div w:id="399138648">
      <w:marLeft w:val="0"/>
      <w:marRight w:val="0"/>
      <w:marTop w:val="0"/>
      <w:marBottom w:val="0"/>
      <w:divBdr>
        <w:top w:val="none" w:sz="0" w:space="0" w:color="auto"/>
        <w:left w:val="none" w:sz="0" w:space="0" w:color="auto"/>
        <w:bottom w:val="none" w:sz="0" w:space="0" w:color="auto"/>
        <w:right w:val="none" w:sz="0" w:space="0" w:color="auto"/>
      </w:divBdr>
    </w:div>
    <w:div w:id="455104530">
      <w:bodyDiv w:val="1"/>
      <w:marLeft w:val="0"/>
      <w:marRight w:val="0"/>
      <w:marTop w:val="0"/>
      <w:marBottom w:val="0"/>
      <w:divBdr>
        <w:top w:val="none" w:sz="0" w:space="0" w:color="auto"/>
        <w:left w:val="none" w:sz="0" w:space="0" w:color="auto"/>
        <w:bottom w:val="none" w:sz="0" w:space="0" w:color="auto"/>
        <w:right w:val="none" w:sz="0" w:space="0" w:color="auto"/>
      </w:divBdr>
    </w:div>
    <w:div w:id="493759729">
      <w:bodyDiv w:val="1"/>
      <w:marLeft w:val="0"/>
      <w:marRight w:val="0"/>
      <w:marTop w:val="0"/>
      <w:marBottom w:val="0"/>
      <w:divBdr>
        <w:top w:val="none" w:sz="0" w:space="0" w:color="auto"/>
        <w:left w:val="none" w:sz="0" w:space="0" w:color="auto"/>
        <w:bottom w:val="none" w:sz="0" w:space="0" w:color="auto"/>
        <w:right w:val="none" w:sz="0" w:space="0" w:color="auto"/>
      </w:divBdr>
    </w:div>
    <w:div w:id="507136102">
      <w:bodyDiv w:val="1"/>
      <w:marLeft w:val="0"/>
      <w:marRight w:val="0"/>
      <w:marTop w:val="0"/>
      <w:marBottom w:val="0"/>
      <w:divBdr>
        <w:top w:val="none" w:sz="0" w:space="0" w:color="auto"/>
        <w:left w:val="none" w:sz="0" w:space="0" w:color="auto"/>
        <w:bottom w:val="none" w:sz="0" w:space="0" w:color="auto"/>
        <w:right w:val="none" w:sz="0" w:space="0" w:color="auto"/>
      </w:divBdr>
    </w:div>
    <w:div w:id="583688644">
      <w:bodyDiv w:val="1"/>
      <w:marLeft w:val="0"/>
      <w:marRight w:val="0"/>
      <w:marTop w:val="0"/>
      <w:marBottom w:val="0"/>
      <w:divBdr>
        <w:top w:val="none" w:sz="0" w:space="0" w:color="auto"/>
        <w:left w:val="none" w:sz="0" w:space="0" w:color="auto"/>
        <w:bottom w:val="none" w:sz="0" w:space="0" w:color="auto"/>
        <w:right w:val="none" w:sz="0" w:space="0" w:color="auto"/>
      </w:divBdr>
    </w:div>
    <w:div w:id="598950290">
      <w:bodyDiv w:val="1"/>
      <w:marLeft w:val="0"/>
      <w:marRight w:val="0"/>
      <w:marTop w:val="0"/>
      <w:marBottom w:val="0"/>
      <w:divBdr>
        <w:top w:val="none" w:sz="0" w:space="0" w:color="auto"/>
        <w:left w:val="none" w:sz="0" w:space="0" w:color="auto"/>
        <w:bottom w:val="none" w:sz="0" w:space="0" w:color="auto"/>
        <w:right w:val="none" w:sz="0" w:space="0" w:color="auto"/>
      </w:divBdr>
      <w:divsChild>
        <w:div w:id="703990033">
          <w:marLeft w:val="0"/>
          <w:marRight w:val="0"/>
          <w:marTop w:val="0"/>
          <w:marBottom w:val="0"/>
          <w:divBdr>
            <w:top w:val="none" w:sz="0" w:space="0" w:color="auto"/>
            <w:left w:val="none" w:sz="0" w:space="0" w:color="auto"/>
            <w:bottom w:val="none" w:sz="0" w:space="0" w:color="auto"/>
            <w:right w:val="none" w:sz="0" w:space="0" w:color="auto"/>
          </w:divBdr>
        </w:div>
        <w:div w:id="301814692">
          <w:marLeft w:val="0"/>
          <w:marRight w:val="0"/>
          <w:marTop w:val="0"/>
          <w:marBottom w:val="0"/>
          <w:divBdr>
            <w:top w:val="none" w:sz="0" w:space="0" w:color="auto"/>
            <w:left w:val="none" w:sz="0" w:space="0" w:color="auto"/>
            <w:bottom w:val="none" w:sz="0" w:space="0" w:color="auto"/>
            <w:right w:val="none" w:sz="0" w:space="0" w:color="auto"/>
          </w:divBdr>
        </w:div>
        <w:div w:id="47609638">
          <w:marLeft w:val="0"/>
          <w:marRight w:val="0"/>
          <w:marTop w:val="0"/>
          <w:marBottom w:val="0"/>
          <w:divBdr>
            <w:top w:val="none" w:sz="0" w:space="0" w:color="auto"/>
            <w:left w:val="none" w:sz="0" w:space="0" w:color="auto"/>
            <w:bottom w:val="none" w:sz="0" w:space="0" w:color="auto"/>
            <w:right w:val="none" w:sz="0" w:space="0" w:color="auto"/>
          </w:divBdr>
        </w:div>
      </w:divsChild>
    </w:div>
    <w:div w:id="643314514">
      <w:bodyDiv w:val="1"/>
      <w:marLeft w:val="0"/>
      <w:marRight w:val="0"/>
      <w:marTop w:val="0"/>
      <w:marBottom w:val="0"/>
      <w:divBdr>
        <w:top w:val="none" w:sz="0" w:space="0" w:color="auto"/>
        <w:left w:val="none" w:sz="0" w:space="0" w:color="auto"/>
        <w:bottom w:val="none" w:sz="0" w:space="0" w:color="auto"/>
        <w:right w:val="none" w:sz="0" w:space="0" w:color="auto"/>
      </w:divBdr>
    </w:div>
    <w:div w:id="646665690">
      <w:bodyDiv w:val="1"/>
      <w:marLeft w:val="0"/>
      <w:marRight w:val="0"/>
      <w:marTop w:val="0"/>
      <w:marBottom w:val="0"/>
      <w:divBdr>
        <w:top w:val="none" w:sz="0" w:space="0" w:color="auto"/>
        <w:left w:val="none" w:sz="0" w:space="0" w:color="auto"/>
        <w:bottom w:val="none" w:sz="0" w:space="0" w:color="auto"/>
        <w:right w:val="none" w:sz="0" w:space="0" w:color="auto"/>
      </w:divBdr>
    </w:div>
    <w:div w:id="678654273">
      <w:bodyDiv w:val="1"/>
      <w:marLeft w:val="0"/>
      <w:marRight w:val="0"/>
      <w:marTop w:val="0"/>
      <w:marBottom w:val="0"/>
      <w:divBdr>
        <w:top w:val="none" w:sz="0" w:space="0" w:color="auto"/>
        <w:left w:val="none" w:sz="0" w:space="0" w:color="auto"/>
        <w:bottom w:val="none" w:sz="0" w:space="0" w:color="auto"/>
        <w:right w:val="none" w:sz="0" w:space="0" w:color="auto"/>
      </w:divBdr>
    </w:div>
    <w:div w:id="718868032">
      <w:bodyDiv w:val="1"/>
      <w:marLeft w:val="0"/>
      <w:marRight w:val="0"/>
      <w:marTop w:val="0"/>
      <w:marBottom w:val="0"/>
      <w:divBdr>
        <w:top w:val="none" w:sz="0" w:space="0" w:color="auto"/>
        <w:left w:val="none" w:sz="0" w:space="0" w:color="auto"/>
        <w:bottom w:val="none" w:sz="0" w:space="0" w:color="auto"/>
        <w:right w:val="none" w:sz="0" w:space="0" w:color="auto"/>
      </w:divBdr>
      <w:divsChild>
        <w:div w:id="629751416">
          <w:marLeft w:val="0"/>
          <w:marRight w:val="0"/>
          <w:marTop w:val="0"/>
          <w:marBottom w:val="0"/>
          <w:divBdr>
            <w:top w:val="none" w:sz="0" w:space="0" w:color="auto"/>
            <w:left w:val="none" w:sz="0" w:space="0" w:color="auto"/>
            <w:bottom w:val="none" w:sz="0" w:space="0" w:color="auto"/>
            <w:right w:val="none" w:sz="0" w:space="0" w:color="auto"/>
          </w:divBdr>
        </w:div>
        <w:div w:id="444547578">
          <w:marLeft w:val="0"/>
          <w:marRight w:val="0"/>
          <w:marTop w:val="0"/>
          <w:marBottom w:val="0"/>
          <w:divBdr>
            <w:top w:val="none" w:sz="0" w:space="0" w:color="auto"/>
            <w:left w:val="none" w:sz="0" w:space="0" w:color="auto"/>
            <w:bottom w:val="none" w:sz="0" w:space="0" w:color="auto"/>
            <w:right w:val="none" w:sz="0" w:space="0" w:color="auto"/>
          </w:divBdr>
        </w:div>
      </w:divsChild>
    </w:div>
    <w:div w:id="930624317">
      <w:bodyDiv w:val="1"/>
      <w:marLeft w:val="0"/>
      <w:marRight w:val="0"/>
      <w:marTop w:val="0"/>
      <w:marBottom w:val="0"/>
      <w:divBdr>
        <w:top w:val="none" w:sz="0" w:space="0" w:color="auto"/>
        <w:left w:val="none" w:sz="0" w:space="0" w:color="auto"/>
        <w:bottom w:val="none" w:sz="0" w:space="0" w:color="auto"/>
        <w:right w:val="none" w:sz="0" w:space="0" w:color="auto"/>
      </w:divBdr>
      <w:divsChild>
        <w:div w:id="1453399544">
          <w:marLeft w:val="0"/>
          <w:marRight w:val="0"/>
          <w:marTop w:val="0"/>
          <w:marBottom w:val="0"/>
          <w:divBdr>
            <w:top w:val="none" w:sz="0" w:space="0" w:color="auto"/>
            <w:left w:val="none" w:sz="0" w:space="0" w:color="auto"/>
            <w:bottom w:val="none" w:sz="0" w:space="0" w:color="auto"/>
            <w:right w:val="none" w:sz="0" w:space="0" w:color="auto"/>
          </w:divBdr>
        </w:div>
      </w:divsChild>
    </w:div>
    <w:div w:id="969672959">
      <w:bodyDiv w:val="1"/>
      <w:marLeft w:val="0"/>
      <w:marRight w:val="0"/>
      <w:marTop w:val="0"/>
      <w:marBottom w:val="0"/>
      <w:divBdr>
        <w:top w:val="none" w:sz="0" w:space="0" w:color="auto"/>
        <w:left w:val="none" w:sz="0" w:space="0" w:color="auto"/>
        <w:bottom w:val="none" w:sz="0" w:space="0" w:color="auto"/>
        <w:right w:val="none" w:sz="0" w:space="0" w:color="auto"/>
      </w:divBdr>
    </w:div>
    <w:div w:id="1038772555">
      <w:bodyDiv w:val="1"/>
      <w:marLeft w:val="0"/>
      <w:marRight w:val="0"/>
      <w:marTop w:val="0"/>
      <w:marBottom w:val="0"/>
      <w:divBdr>
        <w:top w:val="none" w:sz="0" w:space="0" w:color="auto"/>
        <w:left w:val="none" w:sz="0" w:space="0" w:color="auto"/>
        <w:bottom w:val="none" w:sz="0" w:space="0" w:color="auto"/>
        <w:right w:val="none" w:sz="0" w:space="0" w:color="auto"/>
      </w:divBdr>
    </w:div>
    <w:div w:id="1135953177">
      <w:bodyDiv w:val="1"/>
      <w:marLeft w:val="0"/>
      <w:marRight w:val="0"/>
      <w:marTop w:val="0"/>
      <w:marBottom w:val="0"/>
      <w:divBdr>
        <w:top w:val="none" w:sz="0" w:space="0" w:color="auto"/>
        <w:left w:val="none" w:sz="0" w:space="0" w:color="auto"/>
        <w:bottom w:val="none" w:sz="0" w:space="0" w:color="auto"/>
        <w:right w:val="none" w:sz="0" w:space="0" w:color="auto"/>
      </w:divBdr>
    </w:div>
    <w:div w:id="1297561013">
      <w:bodyDiv w:val="1"/>
      <w:marLeft w:val="0"/>
      <w:marRight w:val="0"/>
      <w:marTop w:val="0"/>
      <w:marBottom w:val="0"/>
      <w:divBdr>
        <w:top w:val="none" w:sz="0" w:space="0" w:color="auto"/>
        <w:left w:val="none" w:sz="0" w:space="0" w:color="auto"/>
        <w:bottom w:val="none" w:sz="0" w:space="0" w:color="auto"/>
        <w:right w:val="none" w:sz="0" w:space="0" w:color="auto"/>
      </w:divBdr>
    </w:div>
    <w:div w:id="1304313612">
      <w:bodyDiv w:val="1"/>
      <w:marLeft w:val="0"/>
      <w:marRight w:val="0"/>
      <w:marTop w:val="0"/>
      <w:marBottom w:val="0"/>
      <w:divBdr>
        <w:top w:val="none" w:sz="0" w:space="0" w:color="auto"/>
        <w:left w:val="none" w:sz="0" w:space="0" w:color="auto"/>
        <w:bottom w:val="none" w:sz="0" w:space="0" w:color="auto"/>
        <w:right w:val="none" w:sz="0" w:space="0" w:color="auto"/>
      </w:divBdr>
    </w:div>
    <w:div w:id="1322849528">
      <w:bodyDiv w:val="1"/>
      <w:marLeft w:val="0"/>
      <w:marRight w:val="0"/>
      <w:marTop w:val="0"/>
      <w:marBottom w:val="0"/>
      <w:divBdr>
        <w:top w:val="none" w:sz="0" w:space="0" w:color="auto"/>
        <w:left w:val="none" w:sz="0" w:space="0" w:color="auto"/>
        <w:bottom w:val="none" w:sz="0" w:space="0" w:color="auto"/>
        <w:right w:val="none" w:sz="0" w:space="0" w:color="auto"/>
      </w:divBdr>
      <w:divsChild>
        <w:div w:id="1640917992">
          <w:marLeft w:val="0"/>
          <w:marRight w:val="0"/>
          <w:marTop w:val="0"/>
          <w:marBottom w:val="0"/>
          <w:divBdr>
            <w:top w:val="none" w:sz="0" w:space="0" w:color="auto"/>
            <w:left w:val="none" w:sz="0" w:space="0" w:color="auto"/>
            <w:bottom w:val="none" w:sz="0" w:space="0" w:color="auto"/>
            <w:right w:val="none" w:sz="0" w:space="0" w:color="auto"/>
          </w:divBdr>
        </w:div>
      </w:divsChild>
    </w:div>
    <w:div w:id="1395203066">
      <w:bodyDiv w:val="1"/>
      <w:marLeft w:val="0"/>
      <w:marRight w:val="0"/>
      <w:marTop w:val="0"/>
      <w:marBottom w:val="0"/>
      <w:divBdr>
        <w:top w:val="none" w:sz="0" w:space="0" w:color="auto"/>
        <w:left w:val="none" w:sz="0" w:space="0" w:color="auto"/>
        <w:bottom w:val="none" w:sz="0" w:space="0" w:color="auto"/>
        <w:right w:val="none" w:sz="0" w:space="0" w:color="auto"/>
      </w:divBdr>
    </w:div>
    <w:div w:id="1511522556">
      <w:bodyDiv w:val="1"/>
      <w:marLeft w:val="0"/>
      <w:marRight w:val="0"/>
      <w:marTop w:val="0"/>
      <w:marBottom w:val="0"/>
      <w:divBdr>
        <w:top w:val="none" w:sz="0" w:space="0" w:color="auto"/>
        <w:left w:val="none" w:sz="0" w:space="0" w:color="auto"/>
        <w:bottom w:val="none" w:sz="0" w:space="0" w:color="auto"/>
        <w:right w:val="none" w:sz="0" w:space="0" w:color="auto"/>
      </w:divBdr>
    </w:div>
    <w:div w:id="1514149806">
      <w:bodyDiv w:val="1"/>
      <w:marLeft w:val="0"/>
      <w:marRight w:val="0"/>
      <w:marTop w:val="0"/>
      <w:marBottom w:val="0"/>
      <w:divBdr>
        <w:top w:val="none" w:sz="0" w:space="0" w:color="auto"/>
        <w:left w:val="none" w:sz="0" w:space="0" w:color="auto"/>
        <w:bottom w:val="none" w:sz="0" w:space="0" w:color="auto"/>
        <w:right w:val="none" w:sz="0" w:space="0" w:color="auto"/>
      </w:divBdr>
    </w:div>
    <w:div w:id="1577011167">
      <w:bodyDiv w:val="1"/>
      <w:marLeft w:val="0"/>
      <w:marRight w:val="0"/>
      <w:marTop w:val="0"/>
      <w:marBottom w:val="0"/>
      <w:divBdr>
        <w:top w:val="none" w:sz="0" w:space="0" w:color="auto"/>
        <w:left w:val="none" w:sz="0" w:space="0" w:color="auto"/>
        <w:bottom w:val="none" w:sz="0" w:space="0" w:color="auto"/>
        <w:right w:val="none" w:sz="0" w:space="0" w:color="auto"/>
      </w:divBdr>
    </w:div>
    <w:div w:id="1751584033">
      <w:bodyDiv w:val="1"/>
      <w:marLeft w:val="0"/>
      <w:marRight w:val="0"/>
      <w:marTop w:val="0"/>
      <w:marBottom w:val="0"/>
      <w:divBdr>
        <w:top w:val="none" w:sz="0" w:space="0" w:color="auto"/>
        <w:left w:val="none" w:sz="0" w:space="0" w:color="auto"/>
        <w:bottom w:val="none" w:sz="0" w:space="0" w:color="auto"/>
        <w:right w:val="none" w:sz="0" w:space="0" w:color="auto"/>
      </w:divBdr>
      <w:divsChild>
        <w:div w:id="1950891445">
          <w:marLeft w:val="0"/>
          <w:marRight w:val="0"/>
          <w:marTop w:val="0"/>
          <w:marBottom w:val="0"/>
          <w:divBdr>
            <w:top w:val="none" w:sz="0" w:space="0" w:color="auto"/>
            <w:left w:val="none" w:sz="0" w:space="0" w:color="auto"/>
            <w:bottom w:val="none" w:sz="0" w:space="0" w:color="auto"/>
            <w:right w:val="none" w:sz="0" w:space="0" w:color="auto"/>
          </w:divBdr>
        </w:div>
      </w:divsChild>
    </w:div>
    <w:div w:id="1813134352">
      <w:bodyDiv w:val="1"/>
      <w:marLeft w:val="0"/>
      <w:marRight w:val="0"/>
      <w:marTop w:val="0"/>
      <w:marBottom w:val="0"/>
      <w:divBdr>
        <w:top w:val="none" w:sz="0" w:space="0" w:color="auto"/>
        <w:left w:val="none" w:sz="0" w:space="0" w:color="auto"/>
        <w:bottom w:val="none" w:sz="0" w:space="0" w:color="auto"/>
        <w:right w:val="none" w:sz="0" w:space="0" w:color="auto"/>
      </w:divBdr>
    </w:div>
    <w:div w:id="1880313697">
      <w:bodyDiv w:val="1"/>
      <w:marLeft w:val="0"/>
      <w:marRight w:val="0"/>
      <w:marTop w:val="0"/>
      <w:marBottom w:val="0"/>
      <w:divBdr>
        <w:top w:val="none" w:sz="0" w:space="0" w:color="auto"/>
        <w:left w:val="none" w:sz="0" w:space="0" w:color="auto"/>
        <w:bottom w:val="none" w:sz="0" w:space="0" w:color="auto"/>
        <w:right w:val="none" w:sz="0" w:space="0" w:color="auto"/>
      </w:divBdr>
    </w:div>
    <w:div w:id="1883715202">
      <w:bodyDiv w:val="1"/>
      <w:marLeft w:val="0"/>
      <w:marRight w:val="0"/>
      <w:marTop w:val="0"/>
      <w:marBottom w:val="0"/>
      <w:divBdr>
        <w:top w:val="none" w:sz="0" w:space="0" w:color="auto"/>
        <w:left w:val="none" w:sz="0" w:space="0" w:color="auto"/>
        <w:bottom w:val="none" w:sz="0" w:space="0" w:color="auto"/>
        <w:right w:val="none" w:sz="0" w:space="0" w:color="auto"/>
      </w:divBdr>
      <w:divsChild>
        <w:div w:id="1849370706">
          <w:marLeft w:val="0"/>
          <w:marRight w:val="0"/>
          <w:marTop w:val="0"/>
          <w:marBottom w:val="0"/>
          <w:divBdr>
            <w:top w:val="none" w:sz="0" w:space="0" w:color="auto"/>
            <w:left w:val="none" w:sz="0" w:space="0" w:color="auto"/>
            <w:bottom w:val="none" w:sz="0" w:space="0" w:color="auto"/>
            <w:right w:val="none" w:sz="0" w:space="0" w:color="auto"/>
          </w:divBdr>
        </w:div>
      </w:divsChild>
    </w:div>
    <w:div w:id="2081978337">
      <w:bodyDiv w:val="1"/>
      <w:marLeft w:val="0"/>
      <w:marRight w:val="0"/>
      <w:marTop w:val="0"/>
      <w:marBottom w:val="0"/>
      <w:divBdr>
        <w:top w:val="none" w:sz="0" w:space="0" w:color="auto"/>
        <w:left w:val="none" w:sz="0" w:space="0" w:color="auto"/>
        <w:bottom w:val="none" w:sz="0" w:space="0" w:color="auto"/>
        <w:right w:val="none" w:sz="0" w:space="0" w:color="auto"/>
      </w:divBdr>
    </w:div>
    <w:div w:id="2147314665">
      <w:bodyDiv w:val="1"/>
      <w:marLeft w:val="0"/>
      <w:marRight w:val="0"/>
      <w:marTop w:val="0"/>
      <w:marBottom w:val="0"/>
      <w:divBdr>
        <w:top w:val="none" w:sz="0" w:space="0" w:color="auto"/>
        <w:left w:val="none" w:sz="0" w:space="0" w:color="auto"/>
        <w:bottom w:val="none" w:sz="0" w:space="0" w:color="auto"/>
        <w:right w:val="none" w:sz="0" w:space="0" w:color="auto"/>
      </w:divBdr>
      <w:divsChild>
        <w:div w:id="1165706468">
          <w:marLeft w:val="0"/>
          <w:marRight w:val="0"/>
          <w:marTop w:val="0"/>
          <w:marBottom w:val="0"/>
          <w:divBdr>
            <w:top w:val="none" w:sz="0" w:space="0" w:color="auto"/>
            <w:left w:val="none" w:sz="0" w:space="0" w:color="auto"/>
            <w:bottom w:val="none" w:sz="0" w:space="0" w:color="auto"/>
            <w:right w:val="none" w:sz="0" w:space="0" w:color="auto"/>
          </w:divBdr>
          <w:divsChild>
            <w:div w:id="13677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18" Type="http://schemas.openxmlformats.org/officeDocument/2006/relationships/hyperlink" Target="https://pid.cz/wp-content/uploads/ke-stazeni/tiskoviny/2020/Zazitkovy-pruvodce-PID-2020_TISK.pdf?x8025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instagram.com/cyklohracek"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facebook.com/cyklohracek" TargetMode="Externa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http://www.pid.cz" TargetMode="External"/><Relationship Id="rId3" Type="http://schemas.openxmlformats.org/officeDocument/2006/relationships/hyperlink" Target="mailto:ropid@ropid.cz" TargetMode="External"/><Relationship Id="rId7" Type="http://schemas.openxmlformats.org/officeDocument/2006/relationships/hyperlink" Target="http://www.pid.cz" TargetMode="External"/><Relationship Id="rId2" Type="http://schemas.openxmlformats.org/officeDocument/2006/relationships/image" Target="media/image4.wmf"/><Relationship Id="rId1" Type="http://schemas.openxmlformats.org/officeDocument/2006/relationships/image" Target="media/image3.wmf"/><Relationship Id="rId6" Type="http://schemas.openxmlformats.org/officeDocument/2006/relationships/hyperlink" Target="mailto:idsk@idsk.cz" TargetMode="External"/><Relationship Id="rId5" Type="http://schemas.openxmlformats.org/officeDocument/2006/relationships/hyperlink" Target="mailto:ropid@ropid.cz" TargetMode="External"/><Relationship Id="rId4" Type="http://schemas.openxmlformats.org/officeDocument/2006/relationships/hyperlink" Target="mailto:idsk@idsk.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D:\Drapal197\Documents\Info%20radnice\IZ_sablona_2017-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6BEEE-F59B-4B23-A465-A64436962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IZ_sablona_2017-12.dotx</Template>
  <TotalTime>166</TotalTime>
  <Pages>10</Pages>
  <Words>4094</Words>
  <Characters>23254</Characters>
  <Application>Microsoft Office Word</Application>
  <DocSecurity>0</DocSecurity>
  <Lines>375</Lines>
  <Paragraphs>158</Paragraphs>
  <ScaleCrop>false</ScaleCrop>
  <HeadingPairs>
    <vt:vector size="2" baseType="variant">
      <vt:variant>
        <vt:lpstr>Název</vt:lpstr>
      </vt:variant>
      <vt:variant>
        <vt:i4>1</vt:i4>
      </vt:variant>
    </vt:vector>
  </HeadingPairs>
  <TitlesOfParts>
    <vt:vector size="1" baseType="lpstr">
      <vt:lpstr>Aktuální tramvajové výluky v srpnu</vt:lpstr>
    </vt:vector>
  </TitlesOfParts>
  <Company>R O P I D</Company>
  <LinksUpToDate>false</LinksUpToDate>
  <CharactersWithSpaces>27190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Aktuální tramvajové výluky v srpnu</dc:title>
  <dc:subject/>
  <dc:creator>Filip Drápal</dc:creator>
  <cp:keywords/>
  <dc:description/>
  <cp:lastModifiedBy>Macků Pavel</cp:lastModifiedBy>
  <cp:revision>11</cp:revision>
  <cp:lastPrinted>2020-04-22T06:17:00Z</cp:lastPrinted>
  <dcterms:created xsi:type="dcterms:W3CDTF">2020-05-28T11:53:00Z</dcterms:created>
  <dcterms:modified xsi:type="dcterms:W3CDTF">2020-05-28T15:46:00Z</dcterms:modified>
</cp:coreProperties>
</file>